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46" w:rsidRPr="00FE3207" w:rsidRDefault="007F7F50" w:rsidP="00DD1565">
      <w:pPr>
        <w:jc w:val="center"/>
        <w:rPr>
          <w:rFonts w:ascii="Verdana" w:hAnsi="Verdana"/>
          <w:b/>
          <w:sz w:val="20"/>
          <w:szCs w:val="20"/>
        </w:rPr>
      </w:pPr>
      <w:bookmarkStart w:id="0" w:name="_GoBack"/>
      <w:bookmarkEnd w:id="0"/>
      <w:r w:rsidRPr="00FE3207">
        <w:rPr>
          <w:rFonts w:ascii="Verdana" w:hAnsi="Verdana"/>
          <w:b/>
          <w:sz w:val="20"/>
          <w:szCs w:val="20"/>
        </w:rPr>
        <w:t>HIPOC</w:t>
      </w:r>
    </w:p>
    <w:p w:rsidR="00DC0746" w:rsidRPr="00FE3207" w:rsidRDefault="009E4647" w:rsidP="00DD1565">
      <w:pPr>
        <w:jc w:val="center"/>
        <w:outlineLvl w:val="0"/>
        <w:rPr>
          <w:rFonts w:ascii="Verdana" w:hAnsi="Verdana"/>
          <w:b/>
          <w:sz w:val="20"/>
          <w:szCs w:val="20"/>
        </w:rPr>
      </w:pPr>
      <w:r w:rsidRPr="00FE3207">
        <w:rPr>
          <w:rFonts w:ascii="Verdana" w:hAnsi="Verdana"/>
          <w:b/>
          <w:sz w:val="20"/>
          <w:szCs w:val="20"/>
        </w:rPr>
        <w:t>Teleconference</w:t>
      </w:r>
      <w:r w:rsidR="00CA47DE" w:rsidRPr="00FE3207">
        <w:rPr>
          <w:rFonts w:ascii="Verdana" w:hAnsi="Verdana"/>
          <w:b/>
          <w:sz w:val="20"/>
          <w:szCs w:val="20"/>
        </w:rPr>
        <w:t xml:space="preserve"> </w:t>
      </w:r>
      <w:r w:rsidR="00E13A82" w:rsidRPr="00FE3207">
        <w:rPr>
          <w:rFonts w:ascii="Verdana" w:hAnsi="Verdana"/>
          <w:b/>
          <w:sz w:val="20"/>
          <w:szCs w:val="20"/>
        </w:rPr>
        <w:t xml:space="preserve">Meeting </w:t>
      </w:r>
      <w:r w:rsidR="00DC0746" w:rsidRPr="00FE3207">
        <w:rPr>
          <w:rFonts w:ascii="Verdana" w:hAnsi="Verdana"/>
          <w:b/>
          <w:sz w:val="20"/>
          <w:szCs w:val="20"/>
        </w:rPr>
        <w:t>–</w:t>
      </w:r>
      <w:r w:rsidR="00865DFE" w:rsidRPr="00FE3207">
        <w:rPr>
          <w:rFonts w:ascii="Verdana" w:hAnsi="Verdana"/>
          <w:b/>
          <w:sz w:val="20"/>
          <w:szCs w:val="20"/>
        </w:rPr>
        <w:t xml:space="preserve"> </w:t>
      </w:r>
      <w:r w:rsidR="00B0346B" w:rsidRPr="00FE3207">
        <w:rPr>
          <w:rFonts w:ascii="Verdana" w:hAnsi="Verdana"/>
          <w:i/>
          <w:sz w:val="20"/>
          <w:szCs w:val="20"/>
        </w:rPr>
        <w:t>Minutes</w:t>
      </w:r>
    </w:p>
    <w:p w:rsidR="002D625B" w:rsidRPr="00FE3207" w:rsidRDefault="002D625B" w:rsidP="00DD1565">
      <w:pPr>
        <w:pStyle w:val="PlainText"/>
        <w:ind w:left="360"/>
        <w:jc w:val="center"/>
        <w:rPr>
          <w:rFonts w:ascii="Verdana" w:hAnsi="Verdana"/>
          <w:b/>
          <w:sz w:val="20"/>
          <w:szCs w:val="20"/>
        </w:rPr>
      </w:pPr>
    </w:p>
    <w:p w:rsidR="009913C5" w:rsidRPr="00FE3207" w:rsidRDefault="00AA381A" w:rsidP="00DD1565">
      <w:pPr>
        <w:pStyle w:val="PlainText"/>
        <w:ind w:left="360"/>
        <w:jc w:val="center"/>
        <w:outlineLvl w:val="0"/>
        <w:rPr>
          <w:rFonts w:ascii="Verdana" w:hAnsi="Verdana" w:cs="Vrinda"/>
          <w:b/>
          <w:sz w:val="20"/>
          <w:szCs w:val="20"/>
        </w:rPr>
      </w:pPr>
      <w:r w:rsidRPr="00FE3207">
        <w:rPr>
          <w:rFonts w:ascii="Verdana" w:hAnsi="Verdana"/>
          <w:b/>
          <w:sz w:val="20"/>
          <w:szCs w:val="20"/>
        </w:rPr>
        <w:t>Wednesday</w:t>
      </w:r>
      <w:r w:rsidR="009E4647" w:rsidRPr="00FE3207">
        <w:rPr>
          <w:rFonts w:ascii="Verdana" w:hAnsi="Verdana"/>
          <w:b/>
          <w:sz w:val="20"/>
          <w:szCs w:val="20"/>
        </w:rPr>
        <w:t xml:space="preserve">, </w:t>
      </w:r>
      <w:r w:rsidR="00B24B03">
        <w:rPr>
          <w:rFonts w:ascii="Verdana" w:hAnsi="Verdana"/>
          <w:b/>
          <w:sz w:val="20"/>
          <w:szCs w:val="20"/>
        </w:rPr>
        <w:t>October 26</w:t>
      </w:r>
      <w:r w:rsidR="009E4647" w:rsidRPr="00FE3207">
        <w:rPr>
          <w:rFonts w:ascii="Verdana" w:hAnsi="Verdana"/>
          <w:b/>
          <w:sz w:val="20"/>
          <w:szCs w:val="20"/>
        </w:rPr>
        <w:t>, 20</w:t>
      </w:r>
      <w:r w:rsidR="005030D6" w:rsidRPr="00FE3207">
        <w:rPr>
          <w:rFonts w:ascii="Verdana" w:hAnsi="Verdana"/>
          <w:b/>
          <w:sz w:val="20"/>
          <w:szCs w:val="20"/>
        </w:rPr>
        <w:t>1</w:t>
      </w:r>
      <w:r w:rsidR="00422C7D" w:rsidRPr="00FE3207">
        <w:rPr>
          <w:rFonts w:ascii="Verdana" w:hAnsi="Verdana"/>
          <w:b/>
          <w:sz w:val="20"/>
          <w:szCs w:val="20"/>
        </w:rPr>
        <w:t>1</w:t>
      </w:r>
      <w:r w:rsidR="009913C5" w:rsidRPr="00FE3207">
        <w:rPr>
          <w:rFonts w:ascii="Verdana" w:hAnsi="Verdana"/>
          <w:b/>
          <w:sz w:val="20"/>
          <w:szCs w:val="20"/>
        </w:rPr>
        <w:t xml:space="preserve"> – (</w:t>
      </w:r>
      <w:r w:rsidR="009E4647" w:rsidRPr="00FE3207">
        <w:rPr>
          <w:rFonts w:ascii="Verdana" w:hAnsi="Verdana"/>
          <w:b/>
          <w:sz w:val="20"/>
          <w:szCs w:val="20"/>
        </w:rPr>
        <w:t>12:00 – 2</w:t>
      </w:r>
      <w:r w:rsidR="009913C5" w:rsidRPr="00FE3207">
        <w:rPr>
          <w:rFonts w:ascii="Verdana" w:hAnsi="Verdana"/>
          <w:b/>
          <w:sz w:val="20"/>
          <w:szCs w:val="20"/>
        </w:rPr>
        <w:t>:00p</w:t>
      </w:r>
      <w:r w:rsidR="009E4647" w:rsidRPr="00FE3207">
        <w:rPr>
          <w:rFonts w:ascii="Verdana" w:hAnsi="Verdana"/>
          <w:b/>
          <w:sz w:val="20"/>
          <w:szCs w:val="20"/>
        </w:rPr>
        <w:t>m ET</w:t>
      </w:r>
      <w:r w:rsidR="009913C5" w:rsidRPr="00FE3207">
        <w:rPr>
          <w:rFonts w:ascii="Verdana" w:hAnsi="Verdana"/>
          <w:b/>
          <w:sz w:val="20"/>
          <w:szCs w:val="20"/>
        </w:rPr>
        <w:t>)</w:t>
      </w:r>
    </w:p>
    <w:p w:rsidR="009E4647" w:rsidRPr="00FE3207" w:rsidRDefault="004F163D" w:rsidP="00DD1565">
      <w:pPr>
        <w:pStyle w:val="PlainText"/>
        <w:ind w:left="360"/>
        <w:jc w:val="center"/>
        <w:rPr>
          <w:rFonts w:ascii="Verdana" w:hAnsi="Verdana" w:cs="Vrinda"/>
          <w:i/>
          <w:sz w:val="20"/>
          <w:szCs w:val="20"/>
        </w:rPr>
      </w:pPr>
      <w:r w:rsidRPr="00FE3207">
        <w:rPr>
          <w:rFonts w:ascii="Tahoma" w:hAnsi="Tahoma" w:cs="Tahoma"/>
          <w:sz w:val="18"/>
          <w:szCs w:val="18"/>
        </w:rPr>
        <w:t>Toll-free:</w:t>
      </w:r>
      <w:r w:rsidRPr="00FE3207">
        <w:rPr>
          <w:rFonts w:ascii="Tahoma" w:hAnsi="Tahoma" w:cs="Tahoma"/>
          <w:sz w:val="18"/>
          <w:szCs w:val="18"/>
        </w:rPr>
        <w:tab/>
      </w:r>
      <w:r w:rsidRPr="00FE3207">
        <w:rPr>
          <w:rFonts w:ascii="Tahoma" w:hAnsi="Tahoma" w:cs="Tahoma"/>
          <w:sz w:val="18"/>
          <w:szCs w:val="18"/>
        </w:rPr>
        <w:tab/>
        <w:t>+1-</w:t>
      </w:r>
      <w:r w:rsidR="00FB03CF" w:rsidRPr="00FE3207">
        <w:rPr>
          <w:rFonts w:ascii="Tahoma" w:hAnsi="Tahoma" w:cs="Tahoma"/>
          <w:sz w:val="18"/>
          <w:szCs w:val="18"/>
        </w:rPr>
        <w:t>8773202367</w:t>
      </w:r>
      <w:r w:rsidR="00FB03CF" w:rsidRPr="00FE3207">
        <w:rPr>
          <w:rFonts w:ascii="Tahoma" w:hAnsi="Tahoma" w:cs="Tahoma"/>
          <w:sz w:val="18"/>
          <w:szCs w:val="18"/>
        </w:rPr>
        <w:br/>
        <w:t>Participant Code:</w:t>
      </w:r>
      <w:r w:rsidR="00FB03CF" w:rsidRPr="00FE3207">
        <w:rPr>
          <w:rFonts w:ascii="Tahoma" w:hAnsi="Tahoma" w:cs="Tahoma"/>
          <w:sz w:val="18"/>
          <w:szCs w:val="18"/>
        </w:rPr>
        <w:tab/>
        <w:t xml:space="preserve">          6870884</w:t>
      </w:r>
    </w:p>
    <w:p w:rsidR="002D625B" w:rsidRPr="00FE3207" w:rsidRDefault="002D625B" w:rsidP="002D625B">
      <w:pPr>
        <w:pStyle w:val="PlainText"/>
        <w:ind w:left="360"/>
        <w:rPr>
          <w:rFonts w:ascii="Verdana" w:hAnsi="Verdana" w:cs="Vrinda"/>
          <w:sz w:val="20"/>
          <w:szCs w:val="20"/>
        </w:rPr>
      </w:pPr>
    </w:p>
    <w:p w:rsidR="00303154" w:rsidRPr="00FE3207" w:rsidRDefault="0037665E" w:rsidP="000E312C">
      <w:pPr>
        <w:numPr>
          <w:ilvl w:val="0"/>
          <w:numId w:val="1"/>
        </w:numPr>
        <w:rPr>
          <w:rFonts w:ascii="Verdana" w:hAnsi="Verdana"/>
          <w:b/>
          <w:sz w:val="20"/>
          <w:szCs w:val="20"/>
        </w:rPr>
      </w:pPr>
      <w:r w:rsidRPr="00FE3207">
        <w:rPr>
          <w:rFonts w:ascii="Verdana" w:hAnsi="Verdana"/>
          <w:b/>
          <w:sz w:val="20"/>
          <w:szCs w:val="20"/>
        </w:rPr>
        <w:t>CALL TO ORDER</w:t>
      </w:r>
      <w:r w:rsidR="00973F43" w:rsidRPr="00FE3207">
        <w:rPr>
          <w:rFonts w:ascii="Verdana" w:hAnsi="Verdana"/>
          <w:sz w:val="20"/>
          <w:szCs w:val="20"/>
        </w:rPr>
        <w:t xml:space="preserve"> –</w:t>
      </w:r>
      <w:r w:rsidR="003E2EC0" w:rsidRPr="00FE3207">
        <w:rPr>
          <w:rFonts w:ascii="Verdana" w:hAnsi="Verdana"/>
          <w:sz w:val="20"/>
          <w:szCs w:val="20"/>
        </w:rPr>
        <w:t xml:space="preserve"> </w:t>
      </w:r>
      <w:r w:rsidR="00082B86" w:rsidRPr="00FE3207">
        <w:rPr>
          <w:rFonts w:ascii="Verdana" w:hAnsi="Verdana"/>
          <w:sz w:val="20"/>
          <w:szCs w:val="20"/>
        </w:rPr>
        <w:t>12</w:t>
      </w:r>
      <w:r w:rsidR="003E2EC0" w:rsidRPr="00FE3207">
        <w:rPr>
          <w:rFonts w:ascii="Verdana" w:hAnsi="Verdana"/>
          <w:sz w:val="20"/>
          <w:szCs w:val="20"/>
        </w:rPr>
        <w:t>:00</w:t>
      </w:r>
      <w:r w:rsidR="00082B86" w:rsidRPr="00FE3207">
        <w:rPr>
          <w:rFonts w:ascii="Verdana" w:hAnsi="Verdana"/>
          <w:sz w:val="20"/>
          <w:szCs w:val="20"/>
        </w:rPr>
        <w:t>pm</w:t>
      </w:r>
      <w:r w:rsidR="00CF4853" w:rsidRPr="00FE3207">
        <w:rPr>
          <w:rFonts w:ascii="Verdana" w:hAnsi="Verdana"/>
          <w:sz w:val="20"/>
          <w:szCs w:val="20"/>
        </w:rPr>
        <w:t>,</w:t>
      </w:r>
      <w:r w:rsidR="00F65ABC" w:rsidRPr="00FE3207">
        <w:rPr>
          <w:rFonts w:ascii="Verdana" w:hAnsi="Verdana"/>
          <w:sz w:val="20"/>
          <w:szCs w:val="20"/>
        </w:rPr>
        <w:t xml:space="preserve"> </w:t>
      </w:r>
      <w:r w:rsidR="009913C5" w:rsidRPr="00FE3207">
        <w:rPr>
          <w:rFonts w:ascii="Verdana" w:hAnsi="Verdana"/>
          <w:sz w:val="20"/>
          <w:szCs w:val="20"/>
        </w:rPr>
        <w:t>Chair</w:t>
      </w:r>
    </w:p>
    <w:p w:rsidR="00973F43" w:rsidRPr="00FE3207" w:rsidRDefault="00973F43" w:rsidP="00973F43">
      <w:pPr>
        <w:ind w:left="360"/>
        <w:rPr>
          <w:rFonts w:ascii="Verdana" w:hAnsi="Verdana"/>
          <w:sz w:val="20"/>
          <w:szCs w:val="20"/>
        </w:rPr>
      </w:pPr>
    </w:p>
    <w:p w:rsidR="0012065D" w:rsidRPr="00FE3207" w:rsidRDefault="0037665E" w:rsidP="0012065D">
      <w:pPr>
        <w:numPr>
          <w:ilvl w:val="0"/>
          <w:numId w:val="1"/>
        </w:numPr>
        <w:rPr>
          <w:rFonts w:ascii="Verdana" w:hAnsi="Verdana"/>
          <w:sz w:val="20"/>
          <w:szCs w:val="20"/>
        </w:rPr>
      </w:pPr>
      <w:r w:rsidRPr="00FE3207">
        <w:rPr>
          <w:rFonts w:ascii="Verdana" w:hAnsi="Verdana"/>
          <w:b/>
          <w:sz w:val="20"/>
          <w:szCs w:val="20"/>
        </w:rPr>
        <w:t>ROLL CALL ESTABLISHMENT OF A QUORUM</w:t>
      </w:r>
      <w:r w:rsidRPr="00FE3207">
        <w:rPr>
          <w:rFonts w:ascii="Verdana" w:hAnsi="Verdana"/>
          <w:sz w:val="20"/>
          <w:szCs w:val="20"/>
        </w:rPr>
        <w:t xml:space="preserve"> </w:t>
      </w:r>
    </w:p>
    <w:p w:rsidR="00580F3B" w:rsidRPr="00FE3207" w:rsidRDefault="00580F3B" w:rsidP="00580F3B">
      <w:pPr>
        <w:ind w:left="720"/>
        <w:rPr>
          <w:rFonts w:ascii="Verdana" w:hAnsi="Verdana"/>
          <w:sz w:val="20"/>
          <w:szCs w:val="20"/>
        </w:rPr>
      </w:pP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20"/>
        <w:gridCol w:w="623"/>
        <w:gridCol w:w="3195"/>
        <w:gridCol w:w="994"/>
        <w:gridCol w:w="1999"/>
      </w:tblGrid>
      <w:tr w:rsidR="00EB6026" w:rsidRPr="00FE3207" w:rsidTr="00935F32">
        <w:trPr>
          <w:trHeight w:val="255"/>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935F32" w:rsidRPr="00FE3207" w:rsidRDefault="00935F32">
            <w:pPr>
              <w:jc w:val="center"/>
              <w:rPr>
                <w:rFonts w:ascii="Verdana" w:hAnsi="Verdana" w:cs="Arial"/>
                <w:b/>
                <w:sz w:val="18"/>
                <w:szCs w:val="18"/>
              </w:rPr>
            </w:pPr>
            <w:r w:rsidRPr="00FE3207">
              <w:rPr>
                <w:rFonts w:ascii="Verdana" w:hAnsi="Verdana" w:cs="Arial"/>
                <w:b/>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935F32" w:rsidRPr="00FE3207" w:rsidRDefault="00935F32">
            <w:pPr>
              <w:rPr>
                <w:rFonts w:ascii="Verdana" w:hAnsi="Verdana" w:cs="Arial"/>
                <w:b/>
                <w:sz w:val="18"/>
                <w:szCs w:val="18"/>
              </w:rPr>
            </w:pPr>
            <w:r w:rsidRPr="00FE3207">
              <w:rPr>
                <w:rFonts w:ascii="Verdana" w:hAnsi="Verdana" w:cs="Arial"/>
                <w:b/>
                <w:sz w:val="18"/>
                <w:szCs w:val="18"/>
              </w:rPr>
              <w:t>Panelists</w:t>
            </w:r>
          </w:p>
        </w:tc>
        <w:tc>
          <w:tcPr>
            <w:tcW w:w="0" w:type="auto"/>
            <w:gridSpan w:val="2"/>
            <w:tcBorders>
              <w:top w:val="single" w:sz="4" w:space="0" w:color="auto"/>
              <w:left w:val="single" w:sz="4" w:space="0" w:color="auto"/>
              <w:bottom w:val="single" w:sz="4" w:space="0" w:color="auto"/>
              <w:right w:val="single" w:sz="4" w:space="0" w:color="auto"/>
            </w:tcBorders>
            <w:shd w:val="clear" w:color="auto" w:fill="C0C0C0"/>
            <w:vAlign w:val="center"/>
          </w:tcPr>
          <w:p w:rsidR="00935F32" w:rsidRPr="00FE3207" w:rsidRDefault="00935F32">
            <w:pPr>
              <w:jc w:val="center"/>
              <w:rPr>
                <w:rFonts w:ascii="Verdana" w:hAnsi="Verdana" w:cs="Arial"/>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935F32" w:rsidRPr="00FE3207" w:rsidRDefault="00935F32">
            <w:pPr>
              <w:jc w:val="center"/>
              <w:rPr>
                <w:rFonts w:ascii="Verdana" w:hAnsi="Verdana" w:cs="Arial"/>
                <w:b/>
                <w:sz w:val="18"/>
                <w:szCs w:val="18"/>
              </w:rPr>
            </w:pPr>
            <w:r w:rsidRPr="00FE3207">
              <w:rPr>
                <w:rFonts w:ascii="Verdana" w:hAnsi="Verdana" w:cs="Arial"/>
                <w:b/>
                <w:sz w:val="18"/>
                <w:szCs w:val="18"/>
              </w:rPr>
              <w:t xml:space="preserve">Present </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935F32" w:rsidRPr="00FE3207" w:rsidRDefault="00935F32">
            <w:pPr>
              <w:jc w:val="center"/>
              <w:rPr>
                <w:rFonts w:ascii="Verdana" w:hAnsi="Verdana" w:cs="Arial"/>
                <w:b/>
                <w:sz w:val="18"/>
                <w:szCs w:val="18"/>
              </w:rPr>
            </w:pPr>
            <w:r w:rsidRPr="00FE3207">
              <w:rPr>
                <w:rFonts w:ascii="Verdana" w:hAnsi="Verdana" w:cs="Arial"/>
                <w:b/>
                <w:sz w:val="18"/>
                <w:szCs w:val="18"/>
              </w:rPr>
              <w:t>Category</w:t>
            </w:r>
          </w:p>
        </w:tc>
      </w:tr>
      <w:tr w:rsidR="00EB6026" w:rsidRPr="00FE3207" w:rsidTr="00935F32">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Robert Boyd</w:t>
            </w:r>
            <w:r w:rsidR="00751ACD" w:rsidRPr="00FE3207">
              <w:rPr>
                <w:rFonts w:ascii="Verdana" w:hAnsi="Verdana" w:cs="Arial"/>
                <w:sz w:val="18"/>
                <w:szCs w:val="18"/>
              </w:rPr>
              <w:t xml:space="preserve"> (Chair)</w:t>
            </w:r>
            <w:r w:rsidRPr="00FE3207">
              <w:rPr>
                <w:rFonts w:ascii="Verdana" w:hAnsi="Verdana" w:cs="Arial"/>
                <w:sz w:val="18"/>
                <w:szCs w:val="18"/>
              </w:rPr>
              <w:t>/Tom Joseph</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35F32" w:rsidRPr="00FE3207" w:rsidRDefault="00D01F59">
            <w:pPr>
              <w:rPr>
                <w:rFonts w:ascii="Verdana" w:hAnsi="Verdana" w:cs="Arial"/>
                <w:bCs/>
                <w:sz w:val="18"/>
                <w:szCs w:val="18"/>
                <w:lang w:val="de-DE"/>
              </w:rPr>
            </w:pPr>
            <w:r w:rsidRPr="00FE3207">
              <w:rPr>
                <w:rFonts w:ascii="Verdana" w:hAnsi="Verdana" w:cs="Arial"/>
                <w:bCs/>
                <w:sz w:val="18"/>
                <w:szCs w:val="18"/>
                <w:lang w:val="de-DE"/>
              </w:rPr>
              <w:t>boyd.hydrogen@gmail.com</w:t>
            </w:r>
            <w:r w:rsidR="00935F32" w:rsidRPr="00FE3207">
              <w:rPr>
                <w:rFonts w:ascii="Verdana" w:hAnsi="Verdana" w:cs="Arial"/>
                <w:bCs/>
                <w:sz w:val="18"/>
                <w:szCs w:val="18"/>
                <w:lang w:val="de-DE"/>
              </w:rPr>
              <w:t xml:space="preserve"> </w:t>
            </w:r>
          </w:p>
          <w:p w:rsidR="00935F32" w:rsidRPr="00FE3207" w:rsidRDefault="00935F32">
            <w:pPr>
              <w:rPr>
                <w:rFonts w:ascii="Verdana" w:hAnsi="Verdana" w:cs="Arial"/>
                <w:sz w:val="18"/>
                <w:szCs w:val="18"/>
                <w:lang w:val="de-DE"/>
              </w:rPr>
            </w:pPr>
            <w:r w:rsidRPr="00FE3207">
              <w:rPr>
                <w:rFonts w:ascii="Verdana" w:hAnsi="Verdana" w:cs="Arial"/>
                <w:bCs/>
                <w:sz w:val="18"/>
                <w:szCs w:val="18"/>
                <w:lang w:val="de-DE"/>
              </w:rPr>
              <w:t xml:space="preserve">Alt. – </w:t>
            </w:r>
            <w:hyperlink r:id="rId9" w:history="1">
              <w:r w:rsidRPr="00FE3207">
                <w:rPr>
                  <w:rStyle w:val="Hyperlink"/>
                  <w:rFonts w:ascii="Verdana" w:hAnsi="Verdana" w:cs="Arial"/>
                  <w:bCs/>
                  <w:sz w:val="18"/>
                  <w:szCs w:val="18"/>
                  <w:lang w:val="de-DE"/>
                </w:rPr>
                <w:t>bh2i@ptd.net</w:t>
              </w:r>
            </w:hyperlink>
            <w:r w:rsidRPr="00FE3207">
              <w:rPr>
                <w:rFonts w:ascii="Verdana" w:hAnsi="Verdana" w:cs="Arial"/>
                <w:bCs/>
                <w:sz w:val="18"/>
                <w:szCs w:val="18"/>
                <w:lang w:val="de-DE"/>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D6A75" w:rsidP="009857A2">
            <w:pPr>
              <w:jc w:val="center"/>
              <w:rPr>
                <w:rFonts w:ascii="Verdana" w:hAnsi="Verdana" w:cs="Arial"/>
                <w:sz w:val="18"/>
                <w:szCs w:val="18"/>
              </w:rPr>
            </w:pPr>
            <w:r w:rsidRPr="00FE3207">
              <w:rPr>
                <w:rFonts w:ascii="Verdana" w:hAnsi="Verdana" w:cs="Arial"/>
                <w:sz w:val="18"/>
                <w:szCs w:val="18"/>
              </w:rPr>
              <w:t>Y</w:t>
            </w:r>
            <w:r w:rsidR="00D01F59" w:rsidRPr="00FE3207">
              <w:rPr>
                <w:rFonts w:ascii="Verdana" w:hAnsi="Verdana" w:cs="Arial"/>
                <w:sz w:val="18"/>
                <w:szCs w:val="18"/>
              </w:rPr>
              <w:t>/</w:t>
            </w:r>
            <w:r w:rsidR="00B24B03">
              <w:rPr>
                <w:rFonts w:ascii="Verdana" w:hAnsi="Verdana" w:cs="Arial"/>
                <w:sz w:val="18"/>
                <w:szCs w:val="18"/>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6"/>
                <w:szCs w:val="16"/>
              </w:rPr>
            </w:pPr>
            <w:r w:rsidRPr="00FE3207">
              <w:rPr>
                <w:rFonts w:ascii="Verdana" w:hAnsi="Verdana" w:cs="Arial"/>
                <w:bCs/>
                <w:sz w:val="16"/>
                <w:szCs w:val="16"/>
              </w:rPr>
              <w:t>Industrial Gas &amp; Chemical</w:t>
            </w:r>
          </w:p>
        </w:tc>
      </w:tr>
      <w:tr w:rsidR="00EB6026" w:rsidRPr="00FE3207" w:rsidTr="00935F32">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Iby George/Bob Davidson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35F32" w:rsidRPr="00FE3207" w:rsidRDefault="009760F9">
            <w:pPr>
              <w:rPr>
                <w:rFonts w:ascii="Verdana" w:hAnsi="Verdana" w:cs="Arial"/>
                <w:sz w:val="18"/>
                <w:szCs w:val="18"/>
                <w:lang w:val="de-DE"/>
              </w:rPr>
            </w:pPr>
            <w:hyperlink r:id="rId10" w:history="1">
              <w:r w:rsidR="00935F32" w:rsidRPr="00FE3207">
                <w:rPr>
                  <w:rStyle w:val="Hyperlink"/>
                  <w:rFonts w:ascii="Verdana" w:hAnsi="Verdana" w:cs="Arial"/>
                  <w:sz w:val="18"/>
                  <w:szCs w:val="18"/>
                  <w:lang w:val="de-DE"/>
                </w:rPr>
                <w:t>ibygeorge@co.clarke.ga.us</w:t>
              </w:r>
            </w:hyperlink>
            <w:r w:rsidR="00935F32" w:rsidRPr="00FE3207">
              <w:rPr>
                <w:rFonts w:ascii="Verdana" w:hAnsi="Verdana" w:cs="Arial"/>
                <w:sz w:val="18"/>
                <w:szCs w:val="18"/>
                <w:lang w:val="de-DE"/>
              </w:rPr>
              <w:t xml:space="preserve"> </w:t>
            </w:r>
          </w:p>
          <w:p w:rsidR="00935F32" w:rsidRPr="00FE3207" w:rsidRDefault="00935F32">
            <w:pPr>
              <w:rPr>
                <w:rFonts w:ascii="Verdana" w:hAnsi="Verdana" w:cs="Arial"/>
                <w:color w:val="0000FF"/>
                <w:sz w:val="18"/>
                <w:szCs w:val="18"/>
                <w:lang w:val="de-DE"/>
              </w:rPr>
            </w:pPr>
            <w:r w:rsidRPr="00FE3207">
              <w:rPr>
                <w:rFonts w:ascii="Verdana" w:hAnsi="Verdana" w:cs="Arial"/>
                <w:color w:val="333399"/>
                <w:sz w:val="18"/>
                <w:szCs w:val="18"/>
                <w:lang w:val="de-DE"/>
              </w:rPr>
              <w:t>Alt. –</w:t>
            </w:r>
            <w:r w:rsidRPr="00FE3207">
              <w:rPr>
                <w:rFonts w:ascii="Verdana" w:hAnsi="Verdana" w:cs="Arial"/>
                <w:color w:val="0000FF"/>
                <w:sz w:val="18"/>
                <w:szCs w:val="18"/>
                <w:lang w:val="de-DE"/>
              </w:rPr>
              <w:t xml:space="preserve"> </w:t>
            </w:r>
            <w:hyperlink r:id="rId11" w:history="1">
              <w:r w:rsidRPr="00FE3207">
                <w:rPr>
                  <w:rStyle w:val="Hyperlink"/>
                  <w:rFonts w:ascii="Verdana" w:hAnsi="Verdana" w:cs="Arial"/>
                  <w:sz w:val="18"/>
                  <w:szCs w:val="18"/>
                  <w:lang w:val="de-DE"/>
                </w:rPr>
                <w:t>rjd@davidsoncodeconcepts.com</w:t>
              </w:r>
            </w:hyperlink>
            <w:r w:rsidRPr="00FE3207">
              <w:rPr>
                <w:rFonts w:ascii="Verdana" w:hAnsi="Verdana" w:cs="Arial"/>
                <w:color w:val="0000FF"/>
                <w:sz w:val="18"/>
                <w:szCs w:val="18"/>
                <w:lang w:val="de-DE"/>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B24B03" w:rsidP="009857A2">
            <w:pPr>
              <w:jc w:val="center"/>
              <w:rPr>
                <w:rFonts w:ascii="Verdana" w:hAnsi="Verdana" w:cs="Arial"/>
                <w:sz w:val="18"/>
                <w:szCs w:val="18"/>
              </w:rPr>
            </w:pPr>
            <w:r>
              <w:rPr>
                <w:rFonts w:ascii="Verdana" w:hAnsi="Verdana" w:cs="Arial"/>
                <w:sz w:val="18"/>
                <w:szCs w:val="18"/>
              </w:rPr>
              <w:t>N</w:t>
            </w:r>
            <w:r w:rsidR="00D01F59" w:rsidRPr="00FE3207">
              <w:rPr>
                <w:rFonts w:ascii="Verdana" w:hAnsi="Verdana" w:cs="Arial"/>
                <w:sz w:val="18"/>
                <w:szCs w:val="18"/>
              </w:rPr>
              <w:t>/</w:t>
            </w:r>
            <w:r>
              <w:rPr>
                <w:rFonts w:ascii="Verdana" w:hAnsi="Verdana" w:cs="Arial"/>
                <w:sz w:val="18"/>
                <w:szCs w:val="18"/>
              </w:rPr>
              <w:t>y</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6"/>
                <w:szCs w:val="16"/>
                <w:lang w:val="fr-FR"/>
              </w:rPr>
            </w:pPr>
            <w:r w:rsidRPr="00FE3207">
              <w:rPr>
                <w:rFonts w:ascii="Verdana" w:hAnsi="Verdana" w:cs="Arial"/>
                <w:sz w:val="16"/>
                <w:szCs w:val="16"/>
                <w:lang w:val="fr-FR"/>
              </w:rPr>
              <w:t>Code Enforcement</w:t>
            </w:r>
          </w:p>
        </w:tc>
      </w:tr>
      <w:tr w:rsidR="00EB6026" w:rsidRPr="00FE3207" w:rsidTr="00935F32">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lang w:val="fr-FR"/>
              </w:rPr>
            </w:pPr>
            <w:r w:rsidRPr="00FE3207">
              <w:rPr>
                <w:rFonts w:ascii="Verdana" w:hAnsi="Verdana" w:cs="Arial"/>
                <w:sz w:val="18"/>
                <w:szCs w:val="18"/>
                <w:lang w:val="fr-FR"/>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lang w:val="fr-FR"/>
              </w:rPr>
            </w:pPr>
            <w:r w:rsidRPr="00FE3207">
              <w:rPr>
                <w:rFonts w:ascii="Verdana" w:hAnsi="Verdana" w:cs="Arial"/>
                <w:sz w:val="18"/>
                <w:szCs w:val="18"/>
                <w:lang w:val="fr-FR"/>
              </w:rPr>
              <w:t>Marty Gresho/Scott Heyworth</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35F32" w:rsidRPr="00FE3207" w:rsidRDefault="009760F9">
            <w:pPr>
              <w:rPr>
                <w:rFonts w:ascii="Verdana" w:hAnsi="Verdana" w:cs="Arial"/>
                <w:sz w:val="18"/>
                <w:szCs w:val="18"/>
                <w:lang w:val="de-DE"/>
              </w:rPr>
            </w:pPr>
            <w:hyperlink r:id="rId12" w:history="1">
              <w:r w:rsidR="00935F32" w:rsidRPr="00FE3207">
                <w:rPr>
                  <w:rStyle w:val="Hyperlink"/>
                  <w:rFonts w:ascii="Verdana" w:hAnsi="Verdana" w:cs="Arial"/>
                  <w:sz w:val="18"/>
                  <w:szCs w:val="18"/>
                  <w:lang w:val="de-DE"/>
                </w:rPr>
                <w:t>marty@fp2fire.com</w:t>
              </w:r>
            </w:hyperlink>
            <w:r w:rsidR="00935F32" w:rsidRPr="00FE3207">
              <w:rPr>
                <w:rFonts w:ascii="Verdana" w:hAnsi="Verdana" w:cs="Arial"/>
                <w:sz w:val="18"/>
                <w:szCs w:val="18"/>
                <w:lang w:val="de-DE"/>
              </w:rPr>
              <w:t xml:space="preserve"> </w:t>
            </w:r>
          </w:p>
          <w:p w:rsidR="00935F32" w:rsidRPr="00FE3207" w:rsidRDefault="00935F32">
            <w:pPr>
              <w:rPr>
                <w:rFonts w:ascii="Verdana" w:hAnsi="Verdana" w:cs="Arial"/>
                <w:sz w:val="18"/>
                <w:szCs w:val="18"/>
                <w:lang w:val="de-DE"/>
              </w:rPr>
            </w:pPr>
            <w:r w:rsidRPr="00FE3207">
              <w:rPr>
                <w:rFonts w:ascii="Verdana" w:hAnsi="Verdana" w:cs="Arial"/>
                <w:sz w:val="18"/>
                <w:szCs w:val="18"/>
                <w:lang w:val="de-DE"/>
              </w:rPr>
              <w:t xml:space="preserve">Alt. – </w:t>
            </w:r>
            <w:hyperlink r:id="rId13" w:history="1">
              <w:r w:rsidRPr="00FE3207">
                <w:rPr>
                  <w:rStyle w:val="Hyperlink"/>
                  <w:rFonts w:ascii="Verdana" w:hAnsi="Verdana" w:cs="Arial"/>
                  <w:sz w:val="18"/>
                  <w:szCs w:val="18"/>
                  <w:lang w:val="de-DE"/>
                </w:rPr>
                <w:t>scott@fp2fire.com</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B24B03" w:rsidP="009857A2">
            <w:pPr>
              <w:jc w:val="center"/>
              <w:rPr>
                <w:rFonts w:ascii="Verdana" w:hAnsi="Verdana" w:cs="Arial"/>
                <w:sz w:val="18"/>
                <w:szCs w:val="18"/>
                <w:lang w:val="fr-FR"/>
              </w:rPr>
            </w:pPr>
            <w:r>
              <w:rPr>
                <w:rFonts w:ascii="Verdana" w:hAnsi="Verdana" w:cs="Arial"/>
                <w:sz w:val="18"/>
                <w:szCs w:val="18"/>
                <w:lang w:val="fr-FR"/>
              </w:rPr>
              <w:t>N/n</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6"/>
                <w:szCs w:val="16"/>
                <w:lang w:val="fr-FR"/>
              </w:rPr>
            </w:pPr>
            <w:r w:rsidRPr="00FE3207">
              <w:rPr>
                <w:rFonts w:ascii="Verdana" w:hAnsi="Verdana" w:cs="Arial"/>
                <w:sz w:val="16"/>
                <w:szCs w:val="16"/>
                <w:lang w:val="fr-FR"/>
              </w:rPr>
              <w:t xml:space="preserve">NFPA 2 </w:t>
            </w:r>
          </w:p>
        </w:tc>
      </w:tr>
      <w:tr w:rsidR="00EB6026" w:rsidRPr="00FE3207" w:rsidTr="00F14387">
        <w:trPr>
          <w:trHeight w:val="527"/>
        </w:trPr>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rsidP="00B24B03">
            <w:pPr>
              <w:rPr>
                <w:rFonts w:ascii="Verdana" w:hAnsi="Verdana" w:cs="Arial"/>
                <w:sz w:val="18"/>
                <w:szCs w:val="18"/>
              </w:rPr>
            </w:pPr>
            <w:r w:rsidRPr="00FE3207">
              <w:rPr>
                <w:rFonts w:ascii="Verdana" w:hAnsi="Verdana" w:cs="Arial"/>
                <w:sz w:val="18"/>
                <w:szCs w:val="18"/>
              </w:rPr>
              <w:t>Brian Ladds</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35F32" w:rsidRPr="00FE3207" w:rsidRDefault="009760F9">
            <w:pPr>
              <w:rPr>
                <w:rFonts w:ascii="Verdana" w:hAnsi="Verdana" w:cs="Arial"/>
                <w:sz w:val="18"/>
                <w:szCs w:val="18"/>
                <w:lang w:val="de-DE"/>
              </w:rPr>
            </w:pPr>
            <w:hyperlink r:id="rId14" w:history="1">
              <w:r w:rsidR="00935F32" w:rsidRPr="00FE3207">
                <w:rPr>
                  <w:rStyle w:val="Hyperlink"/>
                  <w:rFonts w:ascii="Verdana" w:hAnsi="Verdana" w:cs="Arial"/>
                  <w:sz w:val="18"/>
                  <w:szCs w:val="18"/>
                  <w:lang w:val="de-DE"/>
                </w:rPr>
                <w:t>Brian.Ladds@calgary.ca</w:t>
              </w:r>
            </w:hyperlink>
            <w:r w:rsidR="00935F32" w:rsidRPr="00FE3207">
              <w:rPr>
                <w:rFonts w:ascii="Verdana" w:hAnsi="Verdana" w:cs="Arial"/>
                <w:sz w:val="18"/>
                <w:szCs w:val="18"/>
                <w:lang w:val="de-DE"/>
              </w:rPr>
              <w:t xml:space="preserve"> </w:t>
            </w:r>
          </w:p>
          <w:p w:rsidR="00935F32" w:rsidRPr="00FE3207" w:rsidRDefault="00935F32">
            <w:pPr>
              <w:rPr>
                <w:rFonts w:ascii="Verdana" w:hAnsi="Verdana" w:cs="Arial"/>
                <w:sz w:val="18"/>
                <w:szCs w:val="18"/>
                <w:lang w:val="de-DE"/>
              </w:rPr>
            </w:pPr>
            <w:r w:rsidRPr="00FE3207">
              <w:rPr>
                <w:rFonts w:ascii="Verdana" w:hAnsi="Verdana" w:cs="Arial"/>
                <w:sz w:val="18"/>
                <w:szCs w:val="18"/>
                <w:lang w:val="de-DE"/>
              </w:rPr>
              <w:t xml:space="preserve">Alt. </w:t>
            </w:r>
          </w:p>
          <w:p w:rsidR="00935F32" w:rsidRPr="00FE3207" w:rsidRDefault="00935F32">
            <w:pPr>
              <w:rPr>
                <w:rFonts w:ascii="Verdana" w:hAnsi="Verdana" w:cs="Arial"/>
                <w:sz w:val="18"/>
                <w:szCs w:val="18"/>
                <w:lang w:val="de-DE"/>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B24B03" w:rsidP="009857A2">
            <w:pPr>
              <w:jc w:val="center"/>
              <w:rPr>
                <w:rFonts w:ascii="Verdana" w:hAnsi="Verdana" w:cs="Arial"/>
                <w:sz w:val="18"/>
                <w:szCs w:val="18"/>
              </w:rPr>
            </w:pPr>
            <w:r>
              <w:rPr>
                <w:rFonts w:ascii="Verdana" w:hAnsi="Verdana" w:cs="Arial"/>
                <w:sz w:val="18"/>
                <w:szCs w:val="18"/>
              </w:rPr>
              <w:t>Y</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6"/>
                <w:szCs w:val="18"/>
              </w:rPr>
              <w:t>Code Enforcement</w:t>
            </w:r>
          </w:p>
        </w:tc>
      </w:tr>
      <w:tr w:rsidR="00EB6026" w:rsidRPr="00FE3207" w:rsidTr="00935F32">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Greg Milewski</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35F32" w:rsidRPr="00FE3207" w:rsidRDefault="009760F9">
            <w:pPr>
              <w:rPr>
                <w:rFonts w:ascii="Verdana" w:hAnsi="Verdana" w:cs="Arial"/>
                <w:sz w:val="18"/>
                <w:szCs w:val="18"/>
              </w:rPr>
            </w:pPr>
            <w:hyperlink r:id="rId15" w:history="1">
              <w:r w:rsidR="00935F32" w:rsidRPr="00FE3207">
                <w:rPr>
                  <w:rStyle w:val="Hyperlink"/>
                  <w:rFonts w:ascii="Verdana" w:hAnsi="Verdana" w:cs="Arial"/>
                  <w:sz w:val="18"/>
                  <w:szCs w:val="18"/>
                </w:rPr>
                <w:t>Gregory.Milewski@shell.com</w:t>
              </w:r>
            </w:hyperlink>
          </w:p>
          <w:p w:rsidR="00935F32" w:rsidRPr="00FE3207" w:rsidRDefault="00935F32">
            <w:pPr>
              <w:rPr>
                <w:rFonts w:ascii="Verdana" w:hAnsi="Verdana" w:cs="Arial"/>
                <w:sz w:val="18"/>
                <w:szCs w:val="18"/>
              </w:rPr>
            </w:pPr>
            <w:r w:rsidRPr="00FE3207">
              <w:rPr>
                <w:rFonts w:ascii="Verdana" w:hAnsi="Verdana" w:cs="Arial"/>
                <w:sz w:val="18"/>
                <w:szCs w:val="18"/>
              </w:rPr>
              <w:t>Alt. – t.b.d.</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B24B03">
            <w:pPr>
              <w:jc w:val="center"/>
              <w:rPr>
                <w:rFonts w:ascii="Verdana" w:hAnsi="Verdana" w:cs="Arial"/>
                <w:sz w:val="18"/>
                <w:szCs w:val="18"/>
              </w:rPr>
            </w:pPr>
            <w:r>
              <w:rPr>
                <w:rFonts w:ascii="Verdana" w:hAnsi="Verdana" w:cs="Arial"/>
                <w:sz w:val="18"/>
                <w:szCs w:val="18"/>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6"/>
                <w:szCs w:val="16"/>
              </w:rPr>
            </w:pPr>
            <w:r w:rsidRPr="00FE3207">
              <w:rPr>
                <w:rFonts w:ascii="Verdana" w:hAnsi="Verdana" w:cs="Arial"/>
                <w:sz w:val="16"/>
                <w:szCs w:val="16"/>
              </w:rPr>
              <w:t>Energy Company</w:t>
            </w:r>
          </w:p>
        </w:tc>
      </w:tr>
      <w:tr w:rsidR="00EB6026" w:rsidRPr="00FE3207" w:rsidTr="00935F32">
        <w:trPr>
          <w:trHeight w:val="350"/>
        </w:trPr>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Charles Henrici/Mike St. Clair</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35F32" w:rsidRPr="00FE3207" w:rsidRDefault="009760F9">
            <w:pPr>
              <w:rPr>
                <w:rFonts w:ascii="Verdana" w:hAnsi="Verdana" w:cs="Arial"/>
                <w:sz w:val="18"/>
                <w:szCs w:val="18"/>
                <w:lang w:val="de-DE"/>
              </w:rPr>
            </w:pPr>
            <w:hyperlink r:id="rId16" w:history="1">
              <w:r w:rsidR="00935F32" w:rsidRPr="00FE3207">
                <w:rPr>
                  <w:rStyle w:val="Hyperlink"/>
                  <w:rFonts w:ascii="Verdana" w:hAnsi="Verdana" w:cs="Arial"/>
                  <w:sz w:val="18"/>
                  <w:szCs w:val="18"/>
                  <w:lang w:val="de-DE"/>
                </w:rPr>
                <w:t>cbhenrici@juno.com</w:t>
              </w:r>
            </w:hyperlink>
            <w:r w:rsidR="00935F32" w:rsidRPr="00FE3207">
              <w:rPr>
                <w:rFonts w:ascii="Verdana" w:hAnsi="Verdana" w:cs="Arial"/>
                <w:sz w:val="18"/>
                <w:szCs w:val="18"/>
                <w:lang w:val="de-DE"/>
              </w:rPr>
              <w:t xml:space="preserve"> </w:t>
            </w:r>
          </w:p>
          <w:p w:rsidR="00935F32" w:rsidRPr="00FE3207" w:rsidRDefault="00935F32">
            <w:pPr>
              <w:rPr>
                <w:rFonts w:ascii="Verdana" w:hAnsi="Verdana" w:cs="Arial"/>
                <w:sz w:val="18"/>
                <w:szCs w:val="18"/>
                <w:lang w:val="de-DE"/>
              </w:rPr>
            </w:pPr>
            <w:r w:rsidRPr="00FE3207">
              <w:rPr>
                <w:rFonts w:ascii="Verdana" w:hAnsi="Verdana" w:cs="Arial"/>
                <w:sz w:val="18"/>
                <w:szCs w:val="18"/>
                <w:lang w:val="de-DE"/>
              </w:rPr>
              <w:t xml:space="preserve">Alt. – </w:t>
            </w:r>
            <w:hyperlink r:id="rId17" w:history="1">
              <w:r w:rsidRPr="00FE3207">
                <w:rPr>
                  <w:rStyle w:val="Hyperlink"/>
                  <w:rFonts w:ascii="Verdana" w:hAnsi="Verdana" w:cs="Arial"/>
                  <w:sz w:val="18"/>
                  <w:szCs w:val="18"/>
                  <w:lang w:val="de-DE"/>
                </w:rPr>
                <w:t>St-clair.1@osu.edu</w:t>
              </w:r>
            </w:hyperlink>
            <w:r w:rsidRPr="00FE3207">
              <w:rPr>
                <w:rFonts w:ascii="Verdana" w:hAnsi="Verdana" w:cs="Arial"/>
                <w:sz w:val="18"/>
                <w:szCs w:val="18"/>
                <w:lang w:val="de-DE"/>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B24B03" w:rsidP="009857A2">
            <w:pPr>
              <w:jc w:val="center"/>
              <w:rPr>
                <w:rFonts w:ascii="Verdana" w:hAnsi="Verdana" w:cs="Arial"/>
                <w:sz w:val="18"/>
                <w:szCs w:val="18"/>
                <w:lang w:val="de-DE"/>
              </w:rPr>
            </w:pPr>
            <w:r>
              <w:rPr>
                <w:rFonts w:ascii="Verdana" w:hAnsi="Verdana" w:cs="Arial"/>
                <w:sz w:val="18"/>
                <w:szCs w:val="18"/>
                <w:lang w:val="de-DE"/>
              </w:rPr>
              <w:t>N</w:t>
            </w:r>
            <w:r w:rsidR="00D01F59" w:rsidRPr="00FE3207">
              <w:rPr>
                <w:rFonts w:ascii="Verdana" w:hAnsi="Verdana" w:cs="Arial"/>
                <w:sz w:val="18"/>
                <w:szCs w:val="18"/>
                <w:lang w:val="de-DE"/>
              </w:rPr>
              <w:t>/</w:t>
            </w:r>
            <w:r>
              <w:rPr>
                <w:rFonts w:ascii="Verdana" w:hAnsi="Verdana" w:cs="Arial"/>
                <w:sz w:val="18"/>
                <w:szCs w:val="18"/>
                <w:lang w:val="de-DE"/>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6"/>
                <w:szCs w:val="16"/>
              </w:rPr>
            </w:pPr>
            <w:r w:rsidRPr="00FE3207">
              <w:rPr>
                <w:rFonts w:ascii="Verdana" w:hAnsi="Verdana" w:cs="Arial"/>
                <w:sz w:val="16"/>
                <w:szCs w:val="16"/>
              </w:rPr>
              <w:t>NFPA 55</w:t>
            </w:r>
          </w:p>
        </w:tc>
      </w:tr>
      <w:tr w:rsidR="00EB6026" w:rsidRPr="00FE3207" w:rsidTr="00935F32">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lang w:val="de-DE"/>
              </w:rPr>
            </w:pPr>
            <w:r w:rsidRPr="00FE3207">
              <w:rPr>
                <w:rFonts w:ascii="Verdana" w:hAnsi="Verdana" w:cs="Arial"/>
                <w:sz w:val="18"/>
                <w:szCs w:val="18"/>
                <w:lang w:val="de-DE"/>
              </w:rPr>
              <w:t>John F. Mueller/Mark Mallick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35F32" w:rsidRPr="00FE3207" w:rsidRDefault="009760F9">
            <w:pPr>
              <w:rPr>
                <w:rFonts w:ascii="Verdana" w:hAnsi="Verdana" w:cs="Arial"/>
                <w:sz w:val="18"/>
                <w:szCs w:val="18"/>
                <w:lang w:val="de-DE"/>
              </w:rPr>
            </w:pPr>
            <w:hyperlink r:id="rId18" w:history="1">
              <w:r w:rsidR="00935F32" w:rsidRPr="00FE3207">
                <w:rPr>
                  <w:rStyle w:val="Hyperlink"/>
                  <w:rFonts w:ascii="Verdana" w:hAnsi="Verdana" w:cs="Arial"/>
                  <w:sz w:val="18"/>
                  <w:szCs w:val="18"/>
                  <w:lang w:val="de-DE"/>
                </w:rPr>
                <w:t>John.Mueller@dos.state.ny.us</w:t>
              </w:r>
            </w:hyperlink>
            <w:r w:rsidR="00935F32" w:rsidRPr="00FE3207">
              <w:rPr>
                <w:rFonts w:ascii="Verdana" w:hAnsi="Verdana" w:cs="Arial"/>
                <w:sz w:val="18"/>
                <w:szCs w:val="18"/>
                <w:lang w:val="de-DE"/>
              </w:rPr>
              <w:t xml:space="preserve"> </w:t>
            </w:r>
          </w:p>
          <w:p w:rsidR="00935F32" w:rsidRPr="00FE3207" w:rsidRDefault="00935F32">
            <w:pPr>
              <w:rPr>
                <w:rFonts w:ascii="Verdana" w:hAnsi="Verdana" w:cs="Arial"/>
                <w:sz w:val="18"/>
                <w:szCs w:val="18"/>
                <w:lang w:val="de-DE"/>
              </w:rPr>
            </w:pPr>
            <w:r w:rsidRPr="00FE3207">
              <w:rPr>
                <w:rFonts w:ascii="Verdana" w:hAnsi="Verdana" w:cs="Arial"/>
                <w:sz w:val="18"/>
                <w:szCs w:val="18"/>
                <w:lang w:val="de-DE"/>
              </w:rPr>
              <w:t xml:space="preserve">Alt. – </w:t>
            </w:r>
            <w:hyperlink r:id="rId19" w:history="1">
              <w:r w:rsidRPr="00FE3207">
                <w:rPr>
                  <w:rStyle w:val="Hyperlink"/>
                  <w:rFonts w:ascii="Verdana" w:hAnsi="Verdana" w:cs="Arial"/>
                  <w:sz w:val="18"/>
                  <w:szCs w:val="18"/>
                  <w:lang w:val="de-DE"/>
                </w:rPr>
                <w:t>Mark.mallick@dos.state.ny.us</w:t>
              </w:r>
            </w:hyperlink>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B24B03" w:rsidP="009857A2">
            <w:pPr>
              <w:jc w:val="center"/>
              <w:rPr>
                <w:rFonts w:ascii="Verdana" w:hAnsi="Verdana" w:cs="Arial"/>
                <w:sz w:val="18"/>
                <w:szCs w:val="18"/>
              </w:rPr>
            </w:pPr>
            <w:r>
              <w:rPr>
                <w:rFonts w:ascii="Verdana" w:hAnsi="Verdana" w:cs="Arial"/>
                <w:sz w:val="18"/>
                <w:szCs w:val="18"/>
              </w:rPr>
              <w:t>N</w:t>
            </w:r>
            <w:r w:rsidR="00D95133">
              <w:rPr>
                <w:rFonts w:ascii="Verdana" w:hAnsi="Verdana" w:cs="Arial"/>
                <w:sz w:val="18"/>
                <w:szCs w:val="18"/>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6"/>
                <w:szCs w:val="16"/>
              </w:rPr>
            </w:pPr>
            <w:r w:rsidRPr="00FE3207">
              <w:rPr>
                <w:rFonts w:ascii="Verdana" w:hAnsi="Verdana" w:cs="Arial"/>
                <w:sz w:val="16"/>
                <w:szCs w:val="16"/>
              </w:rPr>
              <w:t>Code Enforcement</w:t>
            </w:r>
          </w:p>
        </w:tc>
      </w:tr>
      <w:tr w:rsidR="00EB6026" w:rsidRPr="00FE3207" w:rsidTr="00935F32">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Nancy Pehrson/Dave Farese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35F32" w:rsidRPr="00FE3207" w:rsidRDefault="009760F9">
            <w:pPr>
              <w:rPr>
                <w:rFonts w:ascii="Verdana" w:hAnsi="Verdana" w:cs="Arial"/>
                <w:sz w:val="18"/>
                <w:szCs w:val="18"/>
                <w:lang w:val="de-DE"/>
              </w:rPr>
            </w:pPr>
            <w:hyperlink r:id="rId20" w:history="1">
              <w:r w:rsidR="00935F32" w:rsidRPr="00FE3207">
                <w:rPr>
                  <w:rStyle w:val="Hyperlink"/>
                  <w:rFonts w:ascii="Verdana" w:hAnsi="Verdana" w:cs="Arial"/>
                  <w:sz w:val="18"/>
                  <w:szCs w:val="18"/>
                  <w:lang w:val="de-DE"/>
                </w:rPr>
                <w:t>nancy.pehrson@centerpointenergy.com</w:t>
              </w:r>
            </w:hyperlink>
            <w:r w:rsidR="00935F32" w:rsidRPr="00FE3207">
              <w:rPr>
                <w:rFonts w:ascii="Verdana" w:hAnsi="Verdana" w:cs="Arial"/>
                <w:sz w:val="18"/>
                <w:szCs w:val="18"/>
                <w:lang w:val="de-DE"/>
              </w:rPr>
              <w:t xml:space="preserve"> </w:t>
            </w:r>
          </w:p>
          <w:p w:rsidR="00935F32" w:rsidRPr="00FE3207" w:rsidRDefault="00935F32">
            <w:pPr>
              <w:rPr>
                <w:rFonts w:ascii="Verdana" w:hAnsi="Verdana" w:cs="Arial"/>
                <w:sz w:val="18"/>
                <w:szCs w:val="18"/>
                <w:lang w:val="de-DE"/>
              </w:rPr>
            </w:pPr>
            <w:r w:rsidRPr="00FE3207">
              <w:rPr>
                <w:rFonts w:ascii="Verdana" w:hAnsi="Verdana" w:cs="Arial"/>
                <w:sz w:val="18"/>
                <w:szCs w:val="18"/>
                <w:lang w:val="de-DE"/>
              </w:rPr>
              <w:t xml:space="preserve">Alt. – </w:t>
            </w:r>
            <w:hyperlink r:id="rId21" w:history="1">
              <w:r w:rsidRPr="00FE3207">
                <w:rPr>
                  <w:rStyle w:val="Hyperlink"/>
                  <w:rFonts w:ascii="Verdana" w:hAnsi="Verdana" w:cs="Arial"/>
                  <w:sz w:val="18"/>
                  <w:szCs w:val="18"/>
                  <w:lang w:val="de-DE"/>
                </w:rPr>
                <w:t>FARESEDJ@airproducts.com</w:t>
              </w:r>
            </w:hyperlink>
            <w:r w:rsidRPr="00FE3207">
              <w:rPr>
                <w:rFonts w:ascii="Verdana" w:hAnsi="Verdana" w:cs="Arial"/>
                <w:sz w:val="18"/>
                <w:szCs w:val="18"/>
                <w:lang w:val="de-DE"/>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D95133" w:rsidP="009857A2">
            <w:pPr>
              <w:jc w:val="center"/>
              <w:rPr>
                <w:rFonts w:ascii="Verdana" w:hAnsi="Verdana" w:cs="Arial"/>
                <w:sz w:val="18"/>
                <w:szCs w:val="18"/>
              </w:rPr>
            </w:pPr>
            <w:r>
              <w:rPr>
                <w:rFonts w:ascii="Verdana" w:hAnsi="Verdana" w:cs="Arial"/>
                <w:sz w:val="18"/>
                <w:szCs w:val="18"/>
              </w:rPr>
              <w:t>N</w:t>
            </w:r>
            <w:r w:rsidR="00D01F59" w:rsidRPr="00FE3207">
              <w:rPr>
                <w:rFonts w:ascii="Verdana" w:hAnsi="Verdana" w:cs="Arial"/>
                <w:sz w:val="18"/>
                <w:szCs w:val="18"/>
              </w:rPr>
              <w:t>/</w:t>
            </w:r>
            <w:r>
              <w:rPr>
                <w:rFonts w:ascii="Verdana" w:hAnsi="Verdana" w:cs="Arial"/>
                <w:sz w:val="18"/>
                <w:szCs w:val="18"/>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6"/>
                <w:szCs w:val="16"/>
              </w:rPr>
            </w:pPr>
            <w:r w:rsidRPr="00FE3207">
              <w:rPr>
                <w:rFonts w:ascii="Verdana" w:hAnsi="Verdana" w:cs="Arial"/>
                <w:sz w:val="16"/>
                <w:szCs w:val="16"/>
              </w:rPr>
              <w:t>NFPA 52</w:t>
            </w:r>
          </w:p>
        </w:tc>
      </w:tr>
      <w:tr w:rsidR="00EB6026" w:rsidRPr="00FE3207" w:rsidTr="00935F32">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bCs/>
                <w:sz w:val="18"/>
                <w:szCs w:val="18"/>
              </w:rPr>
            </w:pPr>
            <w:r w:rsidRPr="00FE3207">
              <w:rPr>
                <w:rFonts w:ascii="Verdana" w:hAnsi="Verdana" w:cs="Arial"/>
                <w:bCs/>
                <w:sz w:val="18"/>
                <w:szCs w:val="18"/>
              </w:rPr>
              <w:t>Mark Richards/Aaron Harris</w:t>
            </w:r>
            <w:r w:rsidR="00751ACD" w:rsidRPr="00FE3207">
              <w:rPr>
                <w:rFonts w:ascii="Verdana" w:hAnsi="Verdana" w:cs="Arial"/>
                <w:bCs/>
                <w:sz w:val="18"/>
                <w:szCs w:val="18"/>
              </w:rPr>
              <w:t xml:space="preserve"> (Vice Chair)</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35F32" w:rsidRPr="00FE3207" w:rsidRDefault="009760F9">
            <w:pPr>
              <w:rPr>
                <w:rFonts w:ascii="Verdana" w:hAnsi="Verdana" w:cs="Arial"/>
                <w:sz w:val="18"/>
                <w:szCs w:val="18"/>
              </w:rPr>
            </w:pPr>
            <w:hyperlink r:id="rId22" w:history="1">
              <w:r w:rsidR="00935F32" w:rsidRPr="00FE3207">
                <w:rPr>
                  <w:rStyle w:val="Hyperlink"/>
                  <w:rFonts w:ascii="Verdana" w:hAnsi="Verdana" w:cs="Arial"/>
                  <w:bCs/>
                  <w:sz w:val="18"/>
                  <w:szCs w:val="18"/>
                </w:rPr>
                <w:t>Mark.Richards@versa-power.com</w:t>
              </w:r>
            </w:hyperlink>
          </w:p>
          <w:p w:rsidR="00935F32" w:rsidRPr="00FE3207" w:rsidRDefault="00935F32">
            <w:pPr>
              <w:rPr>
                <w:rFonts w:ascii="Verdana" w:hAnsi="Verdana" w:cs="Arial"/>
                <w:sz w:val="18"/>
                <w:szCs w:val="18"/>
              </w:rPr>
            </w:pPr>
            <w:r w:rsidRPr="00FE3207">
              <w:rPr>
                <w:rFonts w:ascii="Verdana" w:hAnsi="Verdana" w:cs="Arial"/>
                <w:sz w:val="18"/>
                <w:szCs w:val="18"/>
              </w:rPr>
              <w:t xml:space="preserve">Alt. – </w:t>
            </w:r>
            <w:hyperlink r:id="rId23" w:history="1">
              <w:r w:rsidRPr="00FE3207">
                <w:rPr>
                  <w:rStyle w:val="Hyperlink"/>
                  <w:rFonts w:ascii="Verdana" w:hAnsi="Verdana" w:cs="Arial"/>
                  <w:sz w:val="18"/>
                  <w:szCs w:val="18"/>
                </w:rPr>
                <w:t>aharris@nuvera.com</w:t>
              </w:r>
            </w:hyperlink>
            <w:r w:rsidRPr="00FE3207">
              <w:rPr>
                <w:rFonts w:ascii="Verdana" w:hAnsi="Verdana"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D95133" w:rsidP="009857A2">
            <w:pPr>
              <w:jc w:val="center"/>
              <w:rPr>
                <w:rFonts w:ascii="Verdana" w:hAnsi="Verdana" w:cs="Arial"/>
                <w:sz w:val="18"/>
                <w:szCs w:val="18"/>
              </w:rPr>
            </w:pPr>
            <w:r>
              <w:rPr>
                <w:rFonts w:ascii="Verdana" w:hAnsi="Verdana" w:cs="Arial"/>
                <w:sz w:val="18"/>
                <w:szCs w:val="18"/>
              </w:rPr>
              <w:t>N</w:t>
            </w:r>
            <w:r w:rsidR="00D01F59" w:rsidRPr="00FE3207">
              <w:rPr>
                <w:rFonts w:ascii="Verdana" w:hAnsi="Verdana" w:cs="Arial"/>
                <w:sz w:val="18"/>
                <w:szCs w:val="18"/>
              </w:rPr>
              <w:t>/</w:t>
            </w:r>
            <w:r w:rsidR="00FF5A8D">
              <w:rPr>
                <w:rFonts w:ascii="Verdana" w:hAnsi="Verdana" w:cs="Arial"/>
                <w:sz w:val="18"/>
                <w:szCs w:val="18"/>
              </w:rPr>
              <w:t>Y</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6"/>
                <w:szCs w:val="16"/>
              </w:rPr>
            </w:pPr>
            <w:r w:rsidRPr="00FE3207">
              <w:rPr>
                <w:rFonts w:ascii="Verdana" w:hAnsi="Verdana" w:cs="Arial"/>
                <w:sz w:val="16"/>
                <w:szCs w:val="16"/>
              </w:rPr>
              <w:t>Fuel Cell Industry</w:t>
            </w:r>
          </w:p>
        </w:tc>
      </w:tr>
      <w:tr w:rsidR="00EB6026" w:rsidRPr="00FE3207" w:rsidTr="00935F32">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Bill Houf/Isaac Ekoto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 xml:space="preserve"> </w:t>
            </w:r>
            <w:hyperlink r:id="rId24" w:history="1">
              <w:r w:rsidRPr="00FE3207">
                <w:rPr>
                  <w:rStyle w:val="Hyperlink"/>
                  <w:rFonts w:ascii="Verdana" w:hAnsi="Verdana" w:cs="Arial"/>
                  <w:bCs/>
                  <w:sz w:val="18"/>
                  <w:szCs w:val="18"/>
                </w:rPr>
                <w:t>will@sandia.gov</w:t>
              </w:r>
            </w:hyperlink>
          </w:p>
          <w:p w:rsidR="00935F32" w:rsidRPr="00FE3207" w:rsidRDefault="00935F32">
            <w:pPr>
              <w:rPr>
                <w:rFonts w:ascii="Verdana" w:hAnsi="Verdana" w:cs="Arial"/>
                <w:sz w:val="18"/>
                <w:szCs w:val="18"/>
              </w:rPr>
            </w:pPr>
            <w:r w:rsidRPr="00FE3207">
              <w:rPr>
                <w:rFonts w:ascii="Verdana" w:hAnsi="Verdana" w:cs="Arial"/>
                <w:bCs/>
                <w:sz w:val="18"/>
                <w:szCs w:val="18"/>
              </w:rPr>
              <w:t xml:space="preserve">Alt. – </w:t>
            </w:r>
            <w:r w:rsidRPr="00FE3207">
              <w:rPr>
                <w:rFonts w:ascii="Verdana" w:hAnsi="Verdana" w:cs="Arial"/>
                <w:sz w:val="18"/>
                <w:szCs w:val="18"/>
              </w:rPr>
              <w:t xml:space="preserve"> </w:t>
            </w:r>
            <w:hyperlink r:id="rId25" w:history="1">
              <w:r w:rsidRPr="00FE3207">
                <w:rPr>
                  <w:rStyle w:val="Hyperlink"/>
                  <w:rFonts w:ascii="Verdana" w:hAnsi="Verdana" w:cs="Arial"/>
                  <w:sz w:val="18"/>
                  <w:szCs w:val="18"/>
                </w:rPr>
                <w:t>iekoco@sandia.gov</w:t>
              </w:r>
            </w:hyperlink>
            <w:r w:rsidRPr="00FE3207">
              <w:rPr>
                <w:rFonts w:ascii="Verdana" w:hAnsi="Verdana"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D95133" w:rsidP="009857A2">
            <w:pPr>
              <w:jc w:val="center"/>
              <w:rPr>
                <w:rFonts w:ascii="Verdana" w:hAnsi="Verdana" w:cs="Arial"/>
                <w:sz w:val="18"/>
                <w:szCs w:val="18"/>
              </w:rPr>
            </w:pPr>
            <w:r>
              <w:rPr>
                <w:rFonts w:ascii="Verdana" w:hAnsi="Verdana" w:cs="Arial"/>
                <w:sz w:val="18"/>
                <w:szCs w:val="18"/>
              </w:rPr>
              <w:t>Y</w:t>
            </w:r>
            <w:r w:rsidR="00D01F59" w:rsidRPr="00FE3207">
              <w:rPr>
                <w:rFonts w:ascii="Verdana" w:hAnsi="Verdana" w:cs="Arial"/>
                <w:sz w:val="18"/>
                <w:szCs w:val="18"/>
              </w:rPr>
              <w:t>/</w:t>
            </w:r>
            <w:r w:rsidR="00B24B03">
              <w:rPr>
                <w:rFonts w:ascii="Verdana" w:hAnsi="Verdana" w:cs="Arial"/>
                <w:sz w:val="18"/>
                <w:szCs w:val="18"/>
              </w:rPr>
              <w:t>y</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6"/>
                <w:szCs w:val="16"/>
              </w:rPr>
            </w:pPr>
            <w:r w:rsidRPr="00FE3207">
              <w:rPr>
                <w:rFonts w:ascii="Verdana" w:hAnsi="Verdana" w:cs="Arial"/>
                <w:sz w:val="16"/>
                <w:szCs w:val="16"/>
              </w:rPr>
              <w:t>Academic/Research</w:t>
            </w:r>
          </w:p>
        </w:tc>
      </w:tr>
      <w:tr w:rsidR="00EB6026" w:rsidRPr="00FE3207" w:rsidTr="00935F32">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Mike Steele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35F32" w:rsidRPr="00FE3207" w:rsidRDefault="009760F9">
            <w:hyperlink r:id="rId26" w:history="1">
              <w:r w:rsidR="00935F32" w:rsidRPr="00FE3207">
                <w:rPr>
                  <w:rStyle w:val="Hyperlink"/>
                  <w:lang w:val="de-DE"/>
                </w:rPr>
                <w:t>msteele308@gmail.com</w:t>
              </w:r>
            </w:hyperlink>
          </w:p>
          <w:p w:rsidR="00F14387" w:rsidRPr="00FE3207" w:rsidRDefault="00F14387">
            <w:pPr>
              <w:rPr>
                <w:rFonts w:ascii="Arial" w:hAnsi="Arial" w:cs="Arial"/>
                <w:sz w:val="18"/>
                <w:szCs w:val="18"/>
                <w:lang w:val="de-DE"/>
              </w:rPr>
            </w:pPr>
            <w:r w:rsidRPr="00FE3207">
              <w:rPr>
                <w:rFonts w:ascii="Arial" w:hAnsi="Arial" w:cs="Arial"/>
                <w:sz w:val="18"/>
                <w:szCs w:val="18"/>
              </w:rPr>
              <w:t xml:space="preserve">Alt.- </w:t>
            </w:r>
            <w:proofErr w:type="spellStart"/>
            <w:r w:rsidRPr="00FE3207">
              <w:rPr>
                <w:rFonts w:ascii="Arial" w:hAnsi="Arial" w:cs="Arial"/>
                <w:sz w:val="18"/>
                <w:szCs w:val="18"/>
              </w:rPr>
              <w:t>tbd</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D95133">
            <w:pPr>
              <w:jc w:val="center"/>
              <w:rPr>
                <w:rFonts w:ascii="Verdana" w:hAnsi="Verdana" w:cs="Arial"/>
                <w:sz w:val="18"/>
                <w:szCs w:val="18"/>
              </w:rPr>
            </w:pPr>
            <w:r>
              <w:rPr>
                <w:rFonts w:ascii="Verdana" w:hAnsi="Verdana" w:cs="Arial"/>
                <w:sz w:val="18"/>
                <w:szCs w:val="18"/>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6"/>
                <w:szCs w:val="16"/>
              </w:rPr>
            </w:pPr>
            <w:r w:rsidRPr="00FE3207">
              <w:rPr>
                <w:rFonts w:ascii="Verdana" w:hAnsi="Verdana" w:cs="Arial"/>
                <w:sz w:val="16"/>
                <w:szCs w:val="16"/>
              </w:rPr>
              <w:t>Fuel Cell Hydrogen Vehicles</w:t>
            </w:r>
          </w:p>
        </w:tc>
      </w:tr>
      <w:tr w:rsidR="00EB6026" w:rsidRPr="00FE3207" w:rsidTr="00935F32">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35F32" w:rsidRPr="00FE3207" w:rsidRDefault="00935F32">
            <w:pPr>
              <w:jc w:val="center"/>
              <w:rPr>
                <w:rFonts w:ascii="Verdana" w:hAnsi="Verdana" w:cs="Arial"/>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000000"/>
          </w:tcPr>
          <w:p w:rsidR="00935F32" w:rsidRPr="00FE3207" w:rsidRDefault="00935F32">
            <w:pPr>
              <w:jc w:val="center"/>
              <w:rPr>
                <w:rFonts w:ascii="Verdana" w:hAnsi="Verdana" w:cs="Arial"/>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935F32" w:rsidRPr="00B03BB2" w:rsidRDefault="00935F32">
            <w:pPr>
              <w:jc w:val="center"/>
              <w:rPr>
                <w:rFonts w:ascii="Verdana" w:hAnsi="Verdana" w:cs="Arial"/>
                <w:b/>
                <w:sz w:val="18"/>
                <w:szCs w:val="18"/>
              </w:rPr>
            </w:pPr>
            <w:r w:rsidRPr="00B03BB2">
              <w:rPr>
                <w:rFonts w:ascii="Verdana" w:hAnsi="Verdana" w:cs="Arial"/>
                <w:b/>
                <w:sz w:val="18"/>
                <w:szCs w:val="18"/>
              </w:rPr>
              <w:t>Quorum?</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hideMark/>
          </w:tcPr>
          <w:p w:rsidR="00935F32" w:rsidRPr="00B03BB2" w:rsidRDefault="00A6185D" w:rsidP="00EB6026">
            <w:pPr>
              <w:jc w:val="center"/>
              <w:rPr>
                <w:rFonts w:ascii="Verdana" w:hAnsi="Verdana" w:cs="Arial"/>
                <w:b/>
                <w:sz w:val="18"/>
                <w:szCs w:val="18"/>
              </w:rPr>
            </w:pPr>
            <w:r w:rsidRPr="00B03BB2">
              <w:rPr>
                <w:rFonts w:ascii="Verdana" w:hAnsi="Verdana" w:cs="Arial"/>
                <w:b/>
                <w:sz w:val="18"/>
                <w:szCs w:val="18"/>
              </w:rPr>
              <w:t>N</w:t>
            </w:r>
          </w:p>
        </w:tc>
        <w:tc>
          <w:tcPr>
            <w:tcW w:w="0" w:type="auto"/>
            <w:tcBorders>
              <w:top w:val="single" w:sz="4" w:space="0" w:color="auto"/>
              <w:left w:val="single" w:sz="4" w:space="0" w:color="auto"/>
              <w:bottom w:val="single" w:sz="4" w:space="0" w:color="auto"/>
              <w:right w:val="single" w:sz="4" w:space="0" w:color="auto"/>
            </w:tcBorders>
            <w:shd w:val="clear" w:color="auto" w:fill="000000"/>
            <w:vAlign w:val="center"/>
          </w:tcPr>
          <w:p w:rsidR="00935F32" w:rsidRPr="00FE3207" w:rsidRDefault="00935F32">
            <w:pPr>
              <w:jc w:val="center"/>
              <w:rPr>
                <w:rFonts w:ascii="Verdana" w:hAnsi="Verdana" w:cs="Arial"/>
                <w:b/>
                <w:sz w:val="18"/>
                <w:szCs w:val="18"/>
              </w:rPr>
            </w:pPr>
          </w:p>
        </w:tc>
      </w:tr>
      <w:tr w:rsidR="00EB6026" w:rsidRPr="00FE3207" w:rsidTr="00935F32">
        <w:trPr>
          <w:trHeight w:val="255"/>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935F32" w:rsidRPr="00FE3207" w:rsidRDefault="00935F32">
            <w:pPr>
              <w:rPr>
                <w:rFonts w:ascii="Verdana" w:hAnsi="Verdana" w:cs="Arial"/>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935F32" w:rsidRPr="00FE3207" w:rsidRDefault="00935F32">
            <w:pPr>
              <w:rPr>
                <w:rFonts w:ascii="Verdana" w:hAnsi="Verdana" w:cs="Arial"/>
                <w:b/>
                <w:sz w:val="18"/>
                <w:szCs w:val="18"/>
              </w:rPr>
            </w:pPr>
            <w:r w:rsidRPr="00FE3207">
              <w:rPr>
                <w:rFonts w:ascii="Verdana" w:hAnsi="Verdana" w:cs="Arial"/>
                <w:b/>
                <w:sz w:val="18"/>
                <w:szCs w:val="18"/>
              </w:rPr>
              <w:t>Guests</w:t>
            </w:r>
          </w:p>
        </w:tc>
        <w:tc>
          <w:tcPr>
            <w:tcW w:w="0" w:type="auto"/>
            <w:gridSpan w:val="2"/>
            <w:tcBorders>
              <w:top w:val="single" w:sz="4" w:space="0" w:color="auto"/>
              <w:left w:val="single" w:sz="4" w:space="0" w:color="auto"/>
              <w:bottom w:val="single" w:sz="4" w:space="0" w:color="auto"/>
              <w:right w:val="single" w:sz="4" w:space="0" w:color="auto"/>
            </w:tcBorders>
            <w:shd w:val="clear" w:color="auto" w:fill="C0C0C0"/>
            <w:vAlign w:val="center"/>
          </w:tcPr>
          <w:p w:rsidR="00935F32" w:rsidRPr="00FE3207" w:rsidRDefault="00935F32">
            <w:pPr>
              <w:rPr>
                <w:rFonts w:ascii="Verdana" w:hAnsi="Verdana" w:cs="Arial"/>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935F32" w:rsidRPr="00FE3207" w:rsidRDefault="00935F32">
            <w:pPr>
              <w:rPr>
                <w:rFonts w:ascii="Verdana" w:hAnsi="Verdana" w:cs="Arial"/>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935F32" w:rsidRPr="00FE3207" w:rsidRDefault="00935F32">
            <w:pPr>
              <w:rPr>
                <w:rFonts w:ascii="Verdana" w:hAnsi="Verdana" w:cs="Arial"/>
                <w:b/>
                <w:sz w:val="18"/>
                <w:szCs w:val="18"/>
              </w:rPr>
            </w:pPr>
          </w:p>
        </w:tc>
      </w:tr>
      <w:tr w:rsidR="00EB6026" w:rsidRPr="00FE3207" w:rsidTr="00935F32">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935F32" w:rsidRPr="00FE3207" w:rsidRDefault="00935F32">
            <w:pPr>
              <w:rPr>
                <w:rFonts w:ascii="Verdana" w:hAnsi="Verdana"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35F32" w:rsidRPr="00FE3207" w:rsidRDefault="00935F32">
            <w:pPr>
              <w:rPr>
                <w:rFonts w:ascii="Verdana" w:hAnsi="Verdana" w:cs="Arial"/>
                <w:sz w:val="18"/>
                <w:szCs w:val="18"/>
              </w:rPr>
            </w:pPr>
            <w:r w:rsidRPr="00FE3207">
              <w:rPr>
                <w:rFonts w:ascii="Verdana" w:hAnsi="Verdana" w:cs="Arial"/>
                <w:sz w:val="18"/>
                <w:szCs w:val="18"/>
              </w:rPr>
              <w:t>Karen Hall</w:t>
            </w:r>
          </w:p>
          <w:p w:rsidR="00E4761F" w:rsidRPr="00FE3207" w:rsidRDefault="009C2D82">
            <w:pPr>
              <w:rPr>
                <w:rFonts w:ascii="Verdana" w:hAnsi="Verdana" w:cs="Arial"/>
                <w:sz w:val="18"/>
                <w:szCs w:val="18"/>
              </w:rPr>
            </w:pPr>
            <w:r w:rsidRPr="00FE3207">
              <w:rPr>
                <w:rFonts w:ascii="Verdana" w:hAnsi="Verdana" w:cs="Arial"/>
                <w:sz w:val="18"/>
                <w:szCs w:val="18"/>
              </w:rPr>
              <w:t>Jeff LaChance</w:t>
            </w:r>
          </w:p>
          <w:p w:rsidR="009D6A75" w:rsidRDefault="009D6A75">
            <w:pPr>
              <w:rPr>
                <w:rFonts w:ascii="Verdana" w:hAnsi="Verdana" w:cs="Arial"/>
                <w:sz w:val="18"/>
                <w:szCs w:val="18"/>
              </w:rPr>
            </w:pPr>
            <w:r w:rsidRPr="00FE3207">
              <w:rPr>
                <w:rFonts w:ascii="Verdana" w:hAnsi="Verdana" w:cs="Arial"/>
                <w:sz w:val="18"/>
                <w:szCs w:val="18"/>
              </w:rPr>
              <w:t>Carl Rivkin</w:t>
            </w:r>
          </w:p>
          <w:p w:rsidR="00FF5A8D" w:rsidRPr="00FE3207" w:rsidRDefault="00FF5A8D">
            <w:pPr>
              <w:rPr>
                <w:rFonts w:ascii="Verdana" w:hAnsi="Verdana" w:cs="Arial"/>
                <w:sz w:val="18"/>
                <w:szCs w:val="18"/>
              </w:rPr>
            </w:pPr>
            <w:r>
              <w:rPr>
                <w:rFonts w:ascii="Verdana" w:hAnsi="Verdana" w:cs="Arial"/>
                <w:sz w:val="18"/>
                <w:szCs w:val="18"/>
              </w:rPr>
              <w:t>Marc Belzile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63CB6" w:rsidRPr="00FE3207" w:rsidRDefault="00B24B03">
            <w:pPr>
              <w:jc w:val="center"/>
              <w:rPr>
                <w:rFonts w:ascii="Verdana" w:hAnsi="Verdana" w:cs="Arial"/>
                <w:sz w:val="18"/>
                <w:szCs w:val="18"/>
              </w:rPr>
            </w:pPr>
            <w:r>
              <w:rPr>
                <w:rFonts w:ascii="Verdana" w:hAnsi="Verdana" w:cs="Arial"/>
                <w:sz w:val="18"/>
                <w:szCs w:val="18"/>
              </w:rPr>
              <w:t>Y</w:t>
            </w:r>
          </w:p>
          <w:p w:rsidR="00E4761F" w:rsidRPr="00FE3207" w:rsidRDefault="00FF5A8D" w:rsidP="00457B58">
            <w:pPr>
              <w:jc w:val="center"/>
              <w:rPr>
                <w:rFonts w:ascii="Verdana" w:hAnsi="Verdana" w:cs="Arial"/>
                <w:sz w:val="18"/>
                <w:szCs w:val="18"/>
              </w:rPr>
            </w:pPr>
            <w:r>
              <w:rPr>
                <w:rFonts w:ascii="Verdana" w:hAnsi="Verdana" w:cs="Arial"/>
                <w:sz w:val="18"/>
                <w:szCs w:val="18"/>
              </w:rPr>
              <w:t>N</w:t>
            </w:r>
          </w:p>
          <w:p w:rsidR="009D6A75" w:rsidRDefault="00FF5A8D" w:rsidP="00457B58">
            <w:pPr>
              <w:jc w:val="center"/>
              <w:rPr>
                <w:rFonts w:ascii="Verdana" w:hAnsi="Verdana" w:cs="Arial"/>
                <w:sz w:val="18"/>
                <w:szCs w:val="18"/>
              </w:rPr>
            </w:pPr>
            <w:r>
              <w:rPr>
                <w:rFonts w:ascii="Verdana" w:hAnsi="Verdana" w:cs="Arial"/>
                <w:sz w:val="18"/>
                <w:szCs w:val="18"/>
              </w:rPr>
              <w:t>N</w:t>
            </w:r>
          </w:p>
          <w:p w:rsidR="00FF5A8D" w:rsidRPr="00FE3207" w:rsidRDefault="00FF5A8D" w:rsidP="00457B58">
            <w:pPr>
              <w:jc w:val="center"/>
              <w:rPr>
                <w:rFonts w:ascii="Verdana" w:hAnsi="Verdana" w:cs="Arial"/>
                <w:sz w:val="18"/>
                <w:szCs w:val="18"/>
              </w:rPr>
            </w:pPr>
            <w:r>
              <w:rPr>
                <w:rFonts w:ascii="Verdana" w:hAnsi="Verdana" w:cs="Arial"/>
                <w:sz w:val="18"/>
                <w:szCs w:val="18"/>
              </w:rPr>
              <w:t>Y</w:t>
            </w:r>
          </w:p>
        </w:tc>
        <w:tc>
          <w:tcPr>
            <w:tcW w:w="0" w:type="auto"/>
            <w:tcBorders>
              <w:top w:val="single" w:sz="4" w:space="0" w:color="auto"/>
              <w:left w:val="single" w:sz="4" w:space="0" w:color="auto"/>
              <w:bottom w:val="single" w:sz="4" w:space="0" w:color="auto"/>
              <w:right w:val="single" w:sz="4" w:space="0" w:color="auto"/>
            </w:tcBorders>
            <w:vAlign w:val="center"/>
          </w:tcPr>
          <w:p w:rsidR="00935F32" w:rsidRPr="00FE3207" w:rsidRDefault="00935F32">
            <w:pPr>
              <w:rPr>
                <w:rFonts w:ascii="Verdana" w:hAnsi="Verdana" w:cs="Arial"/>
                <w:sz w:val="18"/>
                <w:szCs w:val="18"/>
              </w:rPr>
            </w:pPr>
          </w:p>
          <w:p w:rsidR="00935F32" w:rsidRPr="00FE3207" w:rsidRDefault="00935F32">
            <w:pPr>
              <w:rPr>
                <w:rFonts w:ascii="Verdana" w:hAnsi="Verdana" w:cs="Arial"/>
                <w:sz w:val="18"/>
                <w:szCs w:val="18"/>
              </w:rPr>
            </w:pPr>
            <w:r w:rsidRPr="00FE3207">
              <w:rPr>
                <w:rFonts w:ascii="Verdana" w:hAnsi="Verdana" w:cs="Arial"/>
                <w:sz w:val="18"/>
                <w:szCs w:val="18"/>
              </w:rPr>
              <w:t>FCHEA</w:t>
            </w:r>
          </w:p>
          <w:p w:rsidR="009C2D82" w:rsidRPr="00FE3207" w:rsidRDefault="009C2D82">
            <w:pPr>
              <w:rPr>
                <w:rFonts w:ascii="Verdana" w:hAnsi="Verdana" w:cs="Arial"/>
                <w:sz w:val="18"/>
                <w:szCs w:val="18"/>
              </w:rPr>
            </w:pPr>
            <w:r w:rsidRPr="00FE3207">
              <w:rPr>
                <w:rFonts w:ascii="Verdana" w:hAnsi="Verdana" w:cs="Arial"/>
                <w:sz w:val="18"/>
                <w:szCs w:val="18"/>
              </w:rPr>
              <w:t>SNL</w:t>
            </w:r>
          </w:p>
          <w:p w:rsidR="009D6A75" w:rsidRDefault="009D6A75">
            <w:pPr>
              <w:rPr>
                <w:rFonts w:ascii="Verdana" w:hAnsi="Verdana" w:cs="Arial"/>
                <w:sz w:val="18"/>
                <w:szCs w:val="18"/>
              </w:rPr>
            </w:pPr>
            <w:r w:rsidRPr="00FE3207">
              <w:rPr>
                <w:rFonts w:ascii="Verdana" w:hAnsi="Verdana" w:cs="Arial"/>
                <w:sz w:val="18"/>
                <w:szCs w:val="18"/>
              </w:rPr>
              <w:t>NREL</w:t>
            </w:r>
          </w:p>
          <w:p w:rsidR="00FF5A8D" w:rsidRPr="00FE3207" w:rsidRDefault="00FF5A8D">
            <w:pPr>
              <w:rPr>
                <w:rFonts w:ascii="Verdana" w:hAnsi="Verdana" w:cs="Arial"/>
                <w:sz w:val="18"/>
                <w:szCs w:val="18"/>
              </w:rPr>
            </w:pPr>
            <w:r>
              <w:rPr>
                <w:rFonts w:ascii="Verdana" w:hAnsi="Verdana" w:cs="Arial"/>
                <w:sz w:val="18"/>
                <w:szCs w:val="18"/>
              </w:rPr>
              <w:t>Transport Canada</w:t>
            </w:r>
          </w:p>
          <w:p w:rsidR="00E4761F" w:rsidRPr="00FE3207" w:rsidRDefault="00E4761F">
            <w:pPr>
              <w:rPr>
                <w:rFonts w:ascii="Verdana" w:hAnsi="Verdana" w:cs="Arial"/>
                <w:sz w:val="18"/>
                <w:szCs w:val="18"/>
              </w:rPr>
            </w:pPr>
          </w:p>
        </w:tc>
      </w:tr>
      <w:tr w:rsidR="00EB6026" w:rsidRPr="00FE3207" w:rsidTr="00935F32">
        <w:trPr>
          <w:trHeight w:val="255"/>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935F32" w:rsidRPr="00FE3207" w:rsidRDefault="00935F32">
            <w:pPr>
              <w:rPr>
                <w:rFonts w:ascii="Verdana" w:hAnsi="Verdana" w:cs="Arial"/>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935F32" w:rsidRPr="00FE3207" w:rsidRDefault="00935F32">
            <w:pPr>
              <w:rPr>
                <w:rFonts w:ascii="Verdana" w:hAnsi="Verdana" w:cs="Arial"/>
                <w:b/>
                <w:sz w:val="18"/>
                <w:szCs w:val="18"/>
              </w:rPr>
            </w:pPr>
            <w:r w:rsidRPr="00FE3207">
              <w:rPr>
                <w:rFonts w:ascii="Verdana" w:hAnsi="Verdana" w:cs="Arial"/>
                <w:b/>
                <w:sz w:val="18"/>
                <w:szCs w:val="18"/>
              </w:rPr>
              <w:t>Staff</w:t>
            </w:r>
          </w:p>
        </w:tc>
        <w:tc>
          <w:tcPr>
            <w:tcW w:w="0" w:type="auto"/>
            <w:gridSpan w:val="2"/>
            <w:tcBorders>
              <w:top w:val="single" w:sz="4" w:space="0" w:color="auto"/>
              <w:left w:val="single" w:sz="4" w:space="0" w:color="auto"/>
              <w:bottom w:val="single" w:sz="4" w:space="0" w:color="auto"/>
              <w:right w:val="single" w:sz="4" w:space="0" w:color="auto"/>
            </w:tcBorders>
            <w:shd w:val="clear" w:color="auto" w:fill="C0C0C0"/>
            <w:vAlign w:val="center"/>
          </w:tcPr>
          <w:p w:rsidR="00935F32" w:rsidRPr="00FE3207" w:rsidRDefault="00935F32">
            <w:pPr>
              <w:rPr>
                <w:rFonts w:ascii="Verdana" w:hAnsi="Verdana" w:cs="Arial"/>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935F32" w:rsidRPr="00FE3207" w:rsidRDefault="00935F32">
            <w:pPr>
              <w:rPr>
                <w:rFonts w:ascii="Verdana" w:hAnsi="Verdana" w:cs="Arial"/>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935F32" w:rsidRPr="00FE3207" w:rsidRDefault="00935F32">
            <w:pPr>
              <w:rPr>
                <w:rFonts w:ascii="Verdana" w:hAnsi="Verdana" w:cs="Arial"/>
                <w:b/>
                <w:sz w:val="18"/>
                <w:szCs w:val="18"/>
              </w:rPr>
            </w:pPr>
          </w:p>
        </w:tc>
      </w:tr>
      <w:tr w:rsidR="00EB6026" w:rsidRPr="00FE3207" w:rsidTr="00935F32">
        <w:trPr>
          <w:trHeight w:val="255"/>
        </w:trPr>
        <w:tc>
          <w:tcPr>
            <w:tcW w:w="0" w:type="auto"/>
            <w:tcBorders>
              <w:top w:val="single" w:sz="4" w:space="0" w:color="auto"/>
              <w:left w:val="single" w:sz="4" w:space="0" w:color="auto"/>
              <w:bottom w:val="single" w:sz="4" w:space="0" w:color="auto"/>
              <w:right w:val="single" w:sz="4" w:space="0" w:color="auto"/>
            </w:tcBorders>
          </w:tcPr>
          <w:p w:rsidR="00935F32" w:rsidRPr="00FE3207" w:rsidRDefault="00935F32">
            <w:pPr>
              <w:rPr>
                <w:rFonts w:ascii="Verdana" w:hAnsi="Verdana"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935F32" w:rsidRPr="00FE3207" w:rsidRDefault="00935F32">
            <w:pPr>
              <w:rPr>
                <w:rFonts w:ascii="Verdana" w:hAnsi="Verdana" w:cs="Arial"/>
                <w:sz w:val="18"/>
                <w:szCs w:val="18"/>
              </w:rPr>
            </w:pPr>
            <w:r w:rsidRPr="00FE3207">
              <w:rPr>
                <w:rFonts w:ascii="Verdana" w:hAnsi="Verdana" w:cs="Arial"/>
                <w:sz w:val="18"/>
                <w:szCs w:val="18"/>
              </w:rPr>
              <w:t>Chad Blake</w:t>
            </w:r>
          </w:p>
        </w:tc>
        <w:tc>
          <w:tcPr>
            <w:tcW w:w="0" w:type="auto"/>
            <w:gridSpan w:val="2"/>
            <w:tcBorders>
              <w:top w:val="single" w:sz="4" w:space="0" w:color="auto"/>
              <w:left w:val="single" w:sz="4" w:space="0" w:color="auto"/>
              <w:bottom w:val="single" w:sz="4" w:space="0" w:color="auto"/>
              <w:right w:val="single" w:sz="4" w:space="0" w:color="auto"/>
            </w:tcBorders>
            <w:vAlign w:val="bottom"/>
            <w:hideMark/>
          </w:tcPr>
          <w:p w:rsidR="00935F32" w:rsidRPr="00FE3207" w:rsidRDefault="009760F9">
            <w:pPr>
              <w:rPr>
                <w:rFonts w:ascii="Verdana" w:hAnsi="Verdana" w:cs="Arial"/>
                <w:sz w:val="18"/>
                <w:szCs w:val="18"/>
              </w:rPr>
            </w:pPr>
            <w:hyperlink r:id="rId27" w:history="1">
              <w:r w:rsidR="00935F32" w:rsidRPr="00FE3207">
                <w:rPr>
                  <w:rStyle w:val="Hyperlink"/>
                  <w:rFonts w:ascii="Verdana" w:hAnsi="Verdana" w:cs="Arial"/>
                  <w:sz w:val="18"/>
                  <w:szCs w:val="18"/>
                </w:rPr>
                <w:t>chad.blake@nrel.gov</w:t>
              </w:r>
            </w:hyperlink>
            <w:r w:rsidR="00935F32" w:rsidRPr="00FE3207">
              <w:rPr>
                <w:rFonts w:ascii="Verdana" w:hAnsi="Verdana"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B24B03">
            <w:pPr>
              <w:jc w:val="center"/>
              <w:rPr>
                <w:rFonts w:ascii="Verdana" w:hAnsi="Verdana" w:cs="Arial"/>
                <w:sz w:val="18"/>
                <w:szCs w:val="18"/>
              </w:rPr>
            </w:pPr>
            <w:r>
              <w:rPr>
                <w:rFonts w:ascii="Verdana" w:hAnsi="Verdana" w:cs="Arial"/>
                <w:sz w:val="18"/>
                <w:szCs w:val="18"/>
              </w:rPr>
              <w:t>Y</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NREL</w:t>
            </w:r>
          </w:p>
        </w:tc>
      </w:tr>
      <w:tr w:rsidR="00EB6026" w:rsidRPr="00FE3207" w:rsidTr="00935F32">
        <w:trPr>
          <w:trHeight w:val="255"/>
        </w:trPr>
        <w:tc>
          <w:tcPr>
            <w:tcW w:w="0" w:type="auto"/>
            <w:tcBorders>
              <w:top w:val="single" w:sz="4" w:space="0" w:color="auto"/>
              <w:left w:val="single" w:sz="4" w:space="0" w:color="auto"/>
              <w:bottom w:val="single" w:sz="4" w:space="0" w:color="auto"/>
              <w:right w:val="single" w:sz="4" w:space="0" w:color="auto"/>
            </w:tcBorders>
          </w:tcPr>
          <w:p w:rsidR="00935F32" w:rsidRPr="00FE3207" w:rsidRDefault="00935F32">
            <w:pPr>
              <w:rPr>
                <w:rFonts w:ascii="Verdana" w:hAnsi="Verdana"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935F32" w:rsidRPr="00FE3207" w:rsidRDefault="00935F32">
            <w:pPr>
              <w:rPr>
                <w:rFonts w:ascii="Verdana" w:hAnsi="Verdana" w:cs="Arial"/>
                <w:sz w:val="18"/>
                <w:szCs w:val="18"/>
              </w:rPr>
            </w:pPr>
            <w:r w:rsidRPr="00FE3207">
              <w:rPr>
                <w:rFonts w:ascii="Verdana" w:hAnsi="Verdana" w:cs="Arial"/>
                <w:sz w:val="18"/>
                <w:szCs w:val="18"/>
              </w:rPr>
              <w:t>Paul May</w:t>
            </w:r>
          </w:p>
        </w:tc>
        <w:tc>
          <w:tcPr>
            <w:tcW w:w="0" w:type="auto"/>
            <w:gridSpan w:val="2"/>
            <w:tcBorders>
              <w:top w:val="single" w:sz="4" w:space="0" w:color="auto"/>
              <w:left w:val="single" w:sz="4" w:space="0" w:color="auto"/>
              <w:bottom w:val="single" w:sz="4" w:space="0" w:color="auto"/>
              <w:right w:val="single" w:sz="4" w:space="0" w:color="auto"/>
            </w:tcBorders>
            <w:vAlign w:val="bottom"/>
            <w:hideMark/>
          </w:tcPr>
          <w:p w:rsidR="00935F32" w:rsidRPr="00FE3207" w:rsidRDefault="009760F9">
            <w:pPr>
              <w:rPr>
                <w:rFonts w:ascii="Verdana" w:hAnsi="Verdana" w:cs="Arial"/>
                <w:sz w:val="18"/>
                <w:szCs w:val="18"/>
              </w:rPr>
            </w:pPr>
            <w:hyperlink r:id="rId28" w:history="1">
              <w:r w:rsidR="00935F32" w:rsidRPr="00FE3207">
                <w:rPr>
                  <w:rStyle w:val="Hyperlink"/>
                  <w:rFonts w:ascii="Verdana" w:hAnsi="Verdana" w:cs="Arial"/>
                  <w:sz w:val="18"/>
                  <w:szCs w:val="18"/>
                </w:rPr>
                <w:t>pmay@nfpa.org</w:t>
              </w:r>
            </w:hyperlink>
            <w:r w:rsidR="00935F32" w:rsidRPr="00FE3207">
              <w:rPr>
                <w:rFonts w:ascii="Verdana" w:hAnsi="Verdana"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B24B03">
            <w:pPr>
              <w:jc w:val="center"/>
              <w:rPr>
                <w:rFonts w:ascii="Verdana" w:hAnsi="Verdana" w:cs="Arial"/>
                <w:sz w:val="18"/>
                <w:szCs w:val="18"/>
              </w:rPr>
            </w:pPr>
            <w:r>
              <w:rPr>
                <w:rFonts w:ascii="Verdana" w:hAnsi="Verdana" w:cs="Arial"/>
                <w:sz w:val="18"/>
                <w:szCs w:val="18"/>
              </w:rPr>
              <w:t>Y</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NFPA</w:t>
            </w:r>
          </w:p>
        </w:tc>
      </w:tr>
      <w:tr w:rsidR="00EB6026" w:rsidRPr="00FE3207" w:rsidTr="00935F32">
        <w:trPr>
          <w:trHeight w:val="524"/>
        </w:trPr>
        <w:tc>
          <w:tcPr>
            <w:tcW w:w="0" w:type="auto"/>
            <w:tcBorders>
              <w:top w:val="single" w:sz="4" w:space="0" w:color="auto"/>
              <w:left w:val="single" w:sz="4" w:space="0" w:color="auto"/>
              <w:bottom w:val="single" w:sz="4" w:space="0" w:color="auto"/>
              <w:right w:val="single" w:sz="4" w:space="0" w:color="auto"/>
            </w:tcBorders>
            <w:vAlign w:val="center"/>
          </w:tcPr>
          <w:p w:rsidR="00935F32" w:rsidRPr="00FE3207" w:rsidRDefault="00935F32">
            <w:pPr>
              <w:rPr>
                <w:rFonts w:ascii="Verdana" w:hAnsi="Verdana"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Bruce Johnson</w:t>
            </w:r>
          </w:p>
          <w:p w:rsidR="00935F32" w:rsidRPr="00FE3207" w:rsidRDefault="00935F32">
            <w:pPr>
              <w:rPr>
                <w:rFonts w:ascii="Verdana" w:hAnsi="Verdana" w:cs="Arial"/>
                <w:sz w:val="18"/>
                <w:szCs w:val="18"/>
              </w:rPr>
            </w:pPr>
            <w:r w:rsidRPr="00FE3207">
              <w:rPr>
                <w:rFonts w:ascii="Verdana" w:hAnsi="Verdana" w:cs="Arial"/>
                <w:sz w:val="18"/>
                <w:szCs w:val="18"/>
              </w:rPr>
              <w:t>Justin Wiley</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35F32" w:rsidRPr="00FE3207" w:rsidRDefault="009760F9">
            <w:pPr>
              <w:rPr>
                <w:rFonts w:ascii="Verdana" w:hAnsi="Verdana" w:cs="Arial"/>
                <w:sz w:val="18"/>
                <w:szCs w:val="18"/>
              </w:rPr>
            </w:pPr>
            <w:hyperlink r:id="rId29" w:history="1">
              <w:r w:rsidR="00935F32" w:rsidRPr="00FE3207">
                <w:rPr>
                  <w:rStyle w:val="Hyperlink"/>
                  <w:rFonts w:ascii="Verdana" w:hAnsi="Verdana" w:cs="Arial"/>
                  <w:sz w:val="18"/>
                  <w:szCs w:val="18"/>
                </w:rPr>
                <w:t>bejohnson@iccsafe.org</w:t>
              </w:r>
            </w:hyperlink>
            <w:r w:rsidR="00935F32" w:rsidRPr="00FE3207">
              <w:rPr>
                <w:rFonts w:ascii="Verdana" w:hAnsi="Verdana" w:cs="Arial"/>
                <w:sz w:val="18"/>
                <w:szCs w:val="18"/>
              </w:rPr>
              <w:t xml:space="preserve"> </w:t>
            </w:r>
          </w:p>
          <w:p w:rsidR="00935F32" w:rsidRPr="00FE3207" w:rsidRDefault="009760F9">
            <w:pPr>
              <w:rPr>
                <w:rFonts w:ascii="Verdana" w:hAnsi="Verdana" w:cs="Arial"/>
                <w:sz w:val="18"/>
                <w:szCs w:val="18"/>
              </w:rPr>
            </w:pPr>
            <w:hyperlink r:id="rId30" w:history="1">
              <w:r w:rsidR="00935F32" w:rsidRPr="00FE3207">
                <w:rPr>
                  <w:rStyle w:val="Hyperlink"/>
                  <w:rFonts w:ascii="Verdana" w:hAnsi="Verdana" w:cs="Arial"/>
                  <w:sz w:val="18"/>
                  <w:szCs w:val="18"/>
                </w:rPr>
                <w:t>jwiley@iccsafe.org</w:t>
              </w:r>
            </w:hyperlink>
            <w:r w:rsidR="00935F32" w:rsidRPr="00FE3207">
              <w:rPr>
                <w:rFonts w:ascii="Verdana" w:hAnsi="Verdana"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9132A7" w:rsidRPr="00FE3207" w:rsidRDefault="00D95133">
            <w:pPr>
              <w:jc w:val="center"/>
              <w:rPr>
                <w:rFonts w:ascii="Verdana" w:hAnsi="Verdana" w:cs="Arial"/>
                <w:sz w:val="18"/>
                <w:szCs w:val="18"/>
              </w:rPr>
            </w:pPr>
            <w:r>
              <w:rPr>
                <w:rFonts w:ascii="Verdana" w:hAnsi="Verdana" w:cs="Arial"/>
                <w:sz w:val="18"/>
                <w:szCs w:val="18"/>
              </w:rPr>
              <w:t>N</w:t>
            </w:r>
          </w:p>
          <w:p w:rsidR="00EB6026" w:rsidRPr="00FE3207" w:rsidRDefault="00D95133">
            <w:pPr>
              <w:jc w:val="center"/>
              <w:rPr>
                <w:rFonts w:ascii="Verdana" w:hAnsi="Verdana" w:cs="Arial"/>
                <w:sz w:val="18"/>
                <w:szCs w:val="18"/>
              </w:rPr>
            </w:pPr>
            <w:r>
              <w:rPr>
                <w:rFonts w:ascii="Verdana" w:hAnsi="Verdana" w:cs="Arial"/>
                <w:sz w:val="18"/>
                <w:szCs w:val="18"/>
              </w:rPr>
              <w:t>N</w:t>
            </w:r>
          </w:p>
        </w:tc>
        <w:tc>
          <w:tcPr>
            <w:tcW w:w="0" w:type="auto"/>
            <w:tcBorders>
              <w:top w:val="single" w:sz="4" w:space="0" w:color="auto"/>
              <w:left w:val="single" w:sz="4" w:space="0" w:color="auto"/>
              <w:bottom w:val="single" w:sz="4" w:space="0" w:color="auto"/>
              <w:right w:val="single" w:sz="4" w:space="0" w:color="auto"/>
            </w:tcBorders>
            <w:vAlign w:val="center"/>
            <w:hideMark/>
          </w:tcPr>
          <w:p w:rsidR="00935F32" w:rsidRPr="00FE3207" w:rsidRDefault="00935F32">
            <w:pPr>
              <w:rPr>
                <w:rFonts w:ascii="Verdana" w:hAnsi="Verdana" w:cs="Arial"/>
                <w:sz w:val="18"/>
                <w:szCs w:val="18"/>
              </w:rPr>
            </w:pPr>
            <w:r w:rsidRPr="00FE3207">
              <w:rPr>
                <w:rFonts w:ascii="Verdana" w:hAnsi="Verdana" w:cs="Arial"/>
                <w:sz w:val="18"/>
                <w:szCs w:val="18"/>
              </w:rPr>
              <w:t>ICC</w:t>
            </w:r>
          </w:p>
        </w:tc>
      </w:tr>
    </w:tbl>
    <w:p w:rsidR="0012065D" w:rsidRPr="00FE3207" w:rsidRDefault="0012065D" w:rsidP="0012065D">
      <w:pPr>
        <w:ind w:left="360"/>
        <w:rPr>
          <w:rFonts w:ascii="Verdana" w:hAnsi="Verdana"/>
          <w:sz w:val="20"/>
          <w:szCs w:val="20"/>
        </w:rPr>
      </w:pPr>
    </w:p>
    <w:p w:rsidR="00C235DC" w:rsidRDefault="00A20987" w:rsidP="0012065D">
      <w:pPr>
        <w:ind w:left="360"/>
        <w:rPr>
          <w:rFonts w:ascii="Verdana" w:hAnsi="Verdana"/>
          <w:sz w:val="20"/>
          <w:szCs w:val="20"/>
        </w:rPr>
      </w:pPr>
      <w:proofErr w:type="gramStart"/>
      <w:r>
        <w:rPr>
          <w:rFonts w:ascii="Verdana" w:hAnsi="Verdana"/>
          <w:sz w:val="20"/>
          <w:szCs w:val="20"/>
        </w:rPr>
        <w:t>2.a</w:t>
      </w:r>
      <w:proofErr w:type="gramEnd"/>
      <w:r>
        <w:rPr>
          <w:rFonts w:ascii="Verdana" w:hAnsi="Verdana"/>
          <w:sz w:val="20"/>
          <w:szCs w:val="20"/>
        </w:rPr>
        <w:t>. Due to a lack of quorum</w:t>
      </w:r>
      <w:r w:rsidR="00B64414">
        <w:rPr>
          <w:rFonts w:ascii="Verdana" w:hAnsi="Verdana"/>
          <w:sz w:val="20"/>
          <w:szCs w:val="20"/>
        </w:rPr>
        <w:t>, no actions were taken and the meeting was rescheduled</w:t>
      </w:r>
      <w:r w:rsidR="003E008C">
        <w:rPr>
          <w:rFonts w:ascii="Verdana" w:hAnsi="Verdana"/>
          <w:sz w:val="20"/>
          <w:szCs w:val="20"/>
        </w:rPr>
        <w:t xml:space="preserve"> for November.</w:t>
      </w:r>
    </w:p>
    <w:p w:rsidR="00A20987" w:rsidRDefault="00A20987" w:rsidP="0012065D">
      <w:pPr>
        <w:ind w:left="360"/>
        <w:rPr>
          <w:rFonts w:ascii="Verdana" w:hAnsi="Verdana"/>
          <w:sz w:val="20"/>
          <w:szCs w:val="20"/>
        </w:rPr>
      </w:pPr>
    </w:p>
    <w:p w:rsidR="00A20987" w:rsidRPr="00FE3207" w:rsidRDefault="00A20987" w:rsidP="0012065D">
      <w:pPr>
        <w:ind w:left="360"/>
        <w:rPr>
          <w:rFonts w:ascii="Verdana" w:hAnsi="Verdana"/>
          <w:sz w:val="20"/>
          <w:szCs w:val="20"/>
        </w:rPr>
      </w:pPr>
    </w:p>
    <w:p w:rsidR="00F105C2" w:rsidRPr="00FE3207" w:rsidRDefault="003E2EC0" w:rsidP="00F105C2">
      <w:pPr>
        <w:numPr>
          <w:ilvl w:val="0"/>
          <w:numId w:val="1"/>
        </w:numPr>
        <w:rPr>
          <w:rFonts w:ascii="Verdana" w:hAnsi="Verdana"/>
          <w:color w:val="0000FF"/>
          <w:sz w:val="18"/>
          <w:szCs w:val="18"/>
        </w:rPr>
      </w:pPr>
      <w:r w:rsidRPr="00FE3207">
        <w:rPr>
          <w:rFonts w:ascii="Verdana" w:hAnsi="Verdana"/>
          <w:b/>
          <w:sz w:val="20"/>
          <w:szCs w:val="20"/>
        </w:rPr>
        <w:t>REVIEW</w:t>
      </w:r>
      <w:r w:rsidR="00B47086" w:rsidRPr="00FE3207">
        <w:rPr>
          <w:rFonts w:ascii="Verdana" w:hAnsi="Verdana"/>
          <w:b/>
          <w:sz w:val="20"/>
          <w:szCs w:val="20"/>
        </w:rPr>
        <w:t>, AMEND</w:t>
      </w:r>
      <w:r w:rsidR="001331EE" w:rsidRPr="00FE3207">
        <w:rPr>
          <w:rFonts w:ascii="Verdana" w:hAnsi="Verdana"/>
          <w:b/>
          <w:sz w:val="20"/>
          <w:szCs w:val="20"/>
        </w:rPr>
        <w:t>, TIME CONSTRAINTS/MOVE ITEMS</w:t>
      </w:r>
      <w:r w:rsidR="00B47086" w:rsidRPr="00FE3207">
        <w:rPr>
          <w:rFonts w:ascii="Verdana" w:hAnsi="Verdana"/>
          <w:b/>
          <w:sz w:val="20"/>
          <w:szCs w:val="20"/>
        </w:rPr>
        <w:t>,</w:t>
      </w:r>
      <w:r w:rsidRPr="00FE3207">
        <w:rPr>
          <w:rFonts w:ascii="Verdana" w:hAnsi="Verdana"/>
          <w:b/>
          <w:sz w:val="20"/>
          <w:szCs w:val="20"/>
        </w:rPr>
        <w:t xml:space="preserve"> APPROVE AGENDA</w:t>
      </w:r>
      <w:r w:rsidR="00922828" w:rsidRPr="00FE3207">
        <w:rPr>
          <w:rFonts w:ascii="Verdana" w:hAnsi="Verdana"/>
          <w:b/>
          <w:sz w:val="20"/>
          <w:szCs w:val="20"/>
        </w:rPr>
        <w:t xml:space="preserve"> </w:t>
      </w:r>
    </w:p>
    <w:p w:rsidR="00EB6026" w:rsidRPr="00FE3207" w:rsidRDefault="00EB6026" w:rsidP="00EB6026">
      <w:pPr>
        <w:numPr>
          <w:ilvl w:val="1"/>
          <w:numId w:val="1"/>
        </w:numPr>
        <w:rPr>
          <w:rFonts w:ascii="Verdana" w:hAnsi="Verdana"/>
          <w:color w:val="0000FF"/>
          <w:sz w:val="18"/>
          <w:szCs w:val="18"/>
        </w:rPr>
      </w:pPr>
    </w:p>
    <w:p w:rsidR="001D5D07" w:rsidRPr="00FE3207" w:rsidRDefault="001D5D07" w:rsidP="001D5D07">
      <w:pPr>
        <w:ind w:left="360"/>
        <w:rPr>
          <w:rFonts w:ascii="Verdana" w:hAnsi="Verdana"/>
          <w:color w:val="0000FF"/>
          <w:sz w:val="20"/>
          <w:szCs w:val="20"/>
        </w:rPr>
      </w:pPr>
    </w:p>
    <w:p w:rsidR="00935F32" w:rsidRPr="00FE3207" w:rsidRDefault="00935F32" w:rsidP="00886DF8">
      <w:pPr>
        <w:numPr>
          <w:ilvl w:val="0"/>
          <w:numId w:val="1"/>
        </w:numPr>
        <w:rPr>
          <w:rFonts w:ascii="Verdana" w:hAnsi="Verdana"/>
          <w:color w:val="0000FF"/>
          <w:sz w:val="20"/>
          <w:szCs w:val="20"/>
        </w:rPr>
      </w:pPr>
      <w:r w:rsidRPr="00FE3207">
        <w:rPr>
          <w:rFonts w:ascii="Verdana" w:hAnsi="Verdana"/>
          <w:b/>
          <w:sz w:val="20"/>
          <w:szCs w:val="20"/>
        </w:rPr>
        <w:t>APPROVAL OF MINUTES</w:t>
      </w:r>
    </w:p>
    <w:p w:rsidR="00EB6026" w:rsidRPr="00FE3207" w:rsidRDefault="00EB6026" w:rsidP="00EB6026">
      <w:pPr>
        <w:pStyle w:val="ListParagraph"/>
        <w:rPr>
          <w:rFonts w:ascii="Verdana" w:hAnsi="Verdana"/>
          <w:color w:val="0000FF"/>
          <w:sz w:val="20"/>
          <w:szCs w:val="20"/>
        </w:rPr>
      </w:pPr>
    </w:p>
    <w:p w:rsidR="00EB6026" w:rsidRPr="00FE3207" w:rsidRDefault="005C517F" w:rsidP="00EB6026">
      <w:pPr>
        <w:numPr>
          <w:ilvl w:val="1"/>
          <w:numId w:val="1"/>
        </w:numPr>
        <w:rPr>
          <w:rFonts w:ascii="Verdana" w:hAnsi="Verdana"/>
          <w:color w:val="0000FF"/>
          <w:sz w:val="20"/>
          <w:szCs w:val="20"/>
        </w:rPr>
      </w:pPr>
      <w:r w:rsidRPr="00FE3207">
        <w:rPr>
          <w:rFonts w:ascii="Verdana" w:hAnsi="Verdana"/>
          <w:color w:val="0000FF"/>
          <w:sz w:val="20"/>
          <w:szCs w:val="20"/>
        </w:rPr>
        <w:t xml:space="preserve">The minutes from the </w:t>
      </w:r>
      <w:r w:rsidR="00FE20B2">
        <w:rPr>
          <w:rFonts w:ascii="Verdana" w:hAnsi="Verdana"/>
          <w:color w:val="0000FF"/>
          <w:sz w:val="20"/>
          <w:szCs w:val="20"/>
        </w:rPr>
        <w:t>September</w:t>
      </w:r>
      <w:r w:rsidRPr="00FE3207">
        <w:rPr>
          <w:rFonts w:ascii="Verdana" w:hAnsi="Verdana"/>
          <w:color w:val="0000FF"/>
          <w:sz w:val="20"/>
          <w:szCs w:val="20"/>
        </w:rPr>
        <w:t xml:space="preserve"> meeting were </w:t>
      </w:r>
      <w:r w:rsidR="00FE20B2">
        <w:rPr>
          <w:rFonts w:ascii="Verdana" w:hAnsi="Verdana"/>
          <w:color w:val="0000FF"/>
          <w:sz w:val="20"/>
          <w:szCs w:val="20"/>
        </w:rPr>
        <w:t>not approved, due to the lack of quorum.</w:t>
      </w:r>
    </w:p>
    <w:p w:rsidR="00935F32" w:rsidRPr="00FE3207" w:rsidRDefault="00935F32" w:rsidP="00935F32">
      <w:pPr>
        <w:rPr>
          <w:rFonts w:ascii="Verdana" w:hAnsi="Verdana"/>
          <w:color w:val="0000FF"/>
          <w:sz w:val="20"/>
          <w:szCs w:val="20"/>
        </w:rPr>
      </w:pPr>
    </w:p>
    <w:p w:rsidR="00935F32" w:rsidRPr="00FE3207" w:rsidRDefault="00935F32" w:rsidP="00886DF8">
      <w:pPr>
        <w:numPr>
          <w:ilvl w:val="0"/>
          <w:numId w:val="1"/>
        </w:numPr>
        <w:spacing w:after="120"/>
        <w:jc w:val="both"/>
        <w:rPr>
          <w:rFonts w:ascii="Verdana" w:hAnsi="Verdana"/>
          <w:b/>
          <w:sz w:val="20"/>
          <w:szCs w:val="20"/>
        </w:rPr>
      </w:pPr>
      <w:r w:rsidRPr="00FE3207">
        <w:rPr>
          <w:rFonts w:ascii="Verdana" w:hAnsi="Verdana"/>
          <w:b/>
          <w:sz w:val="20"/>
          <w:szCs w:val="20"/>
        </w:rPr>
        <w:t>ADMINISTRATIVE ISSUES</w:t>
      </w:r>
      <w:r w:rsidRPr="00FE3207">
        <w:rPr>
          <w:rFonts w:ascii="Verdana" w:hAnsi="Verdana"/>
          <w:sz w:val="20"/>
          <w:szCs w:val="20"/>
        </w:rPr>
        <w:t xml:space="preserve"> </w:t>
      </w:r>
    </w:p>
    <w:p w:rsidR="0092736C" w:rsidRPr="00FE3207" w:rsidRDefault="0092736C" w:rsidP="0092736C">
      <w:pPr>
        <w:numPr>
          <w:ilvl w:val="1"/>
          <w:numId w:val="1"/>
        </w:numPr>
        <w:spacing w:after="120"/>
        <w:jc w:val="both"/>
        <w:rPr>
          <w:rFonts w:ascii="Verdana" w:hAnsi="Verdana"/>
          <w:b/>
          <w:sz w:val="20"/>
          <w:szCs w:val="20"/>
        </w:rPr>
      </w:pPr>
      <w:r w:rsidRPr="00FE3207">
        <w:rPr>
          <w:rFonts w:ascii="Verdana" w:hAnsi="Verdana"/>
          <w:sz w:val="20"/>
          <w:szCs w:val="20"/>
        </w:rPr>
        <w:t>John Mueller is retiring at the end of September and there is a need to establish if he is willing to continue participation or if a replacement will be necessary.</w:t>
      </w:r>
    </w:p>
    <w:p w:rsidR="00F14387" w:rsidRPr="00FE3207" w:rsidRDefault="00F14387" w:rsidP="00F14387">
      <w:pPr>
        <w:spacing w:after="120"/>
        <w:ind w:left="720"/>
        <w:jc w:val="both"/>
        <w:rPr>
          <w:rFonts w:ascii="Verdana" w:hAnsi="Verdana"/>
          <w:b/>
          <w:sz w:val="20"/>
          <w:szCs w:val="20"/>
        </w:rPr>
      </w:pPr>
    </w:p>
    <w:p w:rsidR="00935F32" w:rsidRPr="00FE3207" w:rsidRDefault="00935F32" w:rsidP="00886DF8">
      <w:pPr>
        <w:numPr>
          <w:ilvl w:val="0"/>
          <w:numId w:val="1"/>
        </w:numPr>
        <w:spacing w:after="120"/>
        <w:jc w:val="both"/>
        <w:rPr>
          <w:rFonts w:ascii="Verdana" w:hAnsi="Verdana"/>
          <w:b/>
          <w:sz w:val="20"/>
          <w:szCs w:val="20"/>
        </w:rPr>
      </w:pPr>
      <w:r w:rsidRPr="00FE3207">
        <w:rPr>
          <w:rFonts w:ascii="Verdana" w:hAnsi="Verdana"/>
          <w:b/>
          <w:sz w:val="20"/>
          <w:szCs w:val="20"/>
        </w:rPr>
        <w:t>OLD BUSINESS</w:t>
      </w:r>
    </w:p>
    <w:p w:rsidR="00935F32" w:rsidRPr="00FE3207" w:rsidRDefault="00935F32" w:rsidP="00935F32">
      <w:pPr>
        <w:numPr>
          <w:ilvl w:val="1"/>
          <w:numId w:val="21"/>
        </w:numPr>
        <w:spacing w:after="120"/>
        <w:jc w:val="both"/>
        <w:rPr>
          <w:rFonts w:ascii="Verdana" w:hAnsi="Verdana"/>
          <w:b/>
          <w:sz w:val="20"/>
          <w:szCs w:val="20"/>
        </w:rPr>
      </w:pPr>
      <w:r w:rsidRPr="00FE3207">
        <w:rPr>
          <w:rFonts w:ascii="Verdana" w:hAnsi="Verdana"/>
          <w:b/>
          <w:sz w:val="20"/>
          <w:szCs w:val="20"/>
        </w:rPr>
        <w:t xml:space="preserve">Report from NFPA </w:t>
      </w:r>
    </w:p>
    <w:p w:rsidR="004A6608" w:rsidRPr="00FE3207" w:rsidRDefault="004A6608" w:rsidP="009B76BC">
      <w:pPr>
        <w:numPr>
          <w:ilvl w:val="2"/>
          <w:numId w:val="21"/>
        </w:numPr>
        <w:spacing w:after="120"/>
        <w:jc w:val="both"/>
        <w:rPr>
          <w:rFonts w:ascii="Verdana" w:hAnsi="Verdana"/>
          <w:sz w:val="20"/>
          <w:szCs w:val="20"/>
        </w:rPr>
      </w:pPr>
      <w:r w:rsidRPr="00FE3207">
        <w:rPr>
          <w:rFonts w:ascii="Verdana" w:hAnsi="Verdana"/>
          <w:sz w:val="20"/>
          <w:szCs w:val="20"/>
        </w:rPr>
        <w:t>NFPA 55 will be undergoing the Report on Comments phase during October 4-6 in Quincy, MA.</w:t>
      </w:r>
    </w:p>
    <w:p w:rsidR="004A6608" w:rsidRPr="00FE3207" w:rsidRDefault="004A6608" w:rsidP="004A6608">
      <w:pPr>
        <w:numPr>
          <w:ilvl w:val="3"/>
          <w:numId w:val="21"/>
        </w:numPr>
        <w:spacing w:after="120"/>
        <w:jc w:val="both"/>
        <w:rPr>
          <w:rFonts w:ascii="Verdana" w:hAnsi="Verdana"/>
          <w:sz w:val="20"/>
          <w:szCs w:val="20"/>
        </w:rPr>
      </w:pPr>
      <w:r w:rsidRPr="00FE3207">
        <w:rPr>
          <w:rFonts w:ascii="Verdana" w:hAnsi="Verdana"/>
          <w:sz w:val="20"/>
          <w:szCs w:val="20"/>
        </w:rPr>
        <w:t xml:space="preserve">A general discussion was held on the redefining of bulk hydrogen systems to 5,000 </w:t>
      </w:r>
      <w:proofErr w:type="spellStart"/>
      <w:r w:rsidRPr="00FE3207">
        <w:rPr>
          <w:rFonts w:ascii="Verdana" w:hAnsi="Verdana"/>
          <w:sz w:val="20"/>
          <w:szCs w:val="20"/>
        </w:rPr>
        <w:t>scf</w:t>
      </w:r>
      <w:proofErr w:type="spellEnd"/>
      <w:r w:rsidRPr="00FE3207">
        <w:rPr>
          <w:rFonts w:ascii="Verdana" w:hAnsi="Verdana"/>
          <w:sz w:val="20"/>
          <w:szCs w:val="20"/>
        </w:rPr>
        <w:t xml:space="preserve"> to make the code less stringent to smaller quantities.  At this time, there does not appear to be changes to the requirements that came out of the ROP.</w:t>
      </w:r>
    </w:p>
    <w:p w:rsidR="0021569E" w:rsidRPr="00FE3207" w:rsidRDefault="004A6608" w:rsidP="009B76BC">
      <w:pPr>
        <w:numPr>
          <w:ilvl w:val="2"/>
          <w:numId w:val="21"/>
        </w:numPr>
        <w:spacing w:after="120"/>
        <w:jc w:val="both"/>
        <w:rPr>
          <w:rFonts w:ascii="Verdana" w:hAnsi="Verdana"/>
          <w:sz w:val="20"/>
          <w:szCs w:val="20"/>
        </w:rPr>
      </w:pPr>
      <w:r w:rsidRPr="00FE3207">
        <w:rPr>
          <w:rFonts w:ascii="Verdana" w:hAnsi="Verdana"/>
          <w:sz w:val="20"/>
          <w:szCs w:val="20"/>
        </w:rPr>
        <w:t>Hydrogen has been removed from NFPA 52</w:t>
      </w:r>
      <w:r w:rsidR="0021569E" w:rsidRPr="00FE3207">
        <w:rPr>
          <w:rFonts w:ascii="Verdana" w:hAnsi="Verdana"/>
          <w:sz w:val="20"/>
          <w:szCs w:val="20"/>
        </w:rPr>
        <w:t>.  In the meantime, there may still be a need to have CNG experience represented on the panel.  The ROP should be published and posted by the end of the year.  The ballot material from the ROP is can be found here:</w:t>
      </w:r>
    </w:p>
    <w:p w:rsidR="004A6608" w:rsidRPr="00FE3207" w:rsidRDefault="0021569E" w:rsidP="0021569E">
      <w:pPr>
        <w:spacing w:after="120"/>
        <w:jc w:val="both"/>
        <w:rPr>
          <w:rFonts w:ascii="Verdana" w:hAnsi="Verdana"/>
          <w:sz w:val="20"/>
          <w:szCs w:val="20"/>
        </w:rPr>
      </w:pPr>
      <w:r w:rsidRPr="00FE3207">
        <w:rPr>
          <w:rFonts w:ascii="Verdana" w:hAnsi="Verdana"/>
          <w:sz w:val="20"/>
          <w:szCs w:val="20"/>
        </w:rPr>
        <w:tab/>
      </w:r>
      <w:r w:rsidRPr="00FE3207">
        <w:rPr>
          <w:rFonts w:ascii="Verdana" w:hAnsi="Verdana"/>
          <w:sz w:val="20"/>
          <w:szCs w:val="20"/>
        </w:rPr>
        <w:tab/>
      </w:r>
      <w:r w:rsidRPr="00FE3207">
        <w:rPr>
          <w:rFonts w:ascii="Verdana" w:hAnsi="Verdana"/>
          <w:sz w:val="20"/>
          <w:szCs w:val="20"/>
        </w:rPr>
        <w:tab/>
      </w:r>
      <w:hyperlink r:id="rId31" w:history="1">
        <w:r w:rsidRPr="00FE3207">
          <w:rPr>
            <w:rStyle w:val="Hyperlink"/>
            <w:rFonts w:ascii="Verdana" w:hAnsi="Verdana"/>
            <w:sz w:val="20"/>
            <w:szCs w:val="20"/>
          </w:rPr>
          <w:t>http://www.nfpa.org/aboutthecodes/AboutTheCodes.asp?DocNum=52</w:t>
        </w:r>
      </w:hyperlink>
      <w:r w:rsidRPr="00FE3207">
        <w:rPr>
          <w:rFonts w:ascii="Verdana" w:hAnsi="Verdana"/>
          <w:sz w:val="20"/>
          <w:szCs w:val="20"/>
        </w:rPr>
        <w:t xml:space="preserve"> </w:t>
      </w:r>
    </w:p>
    <w:p w:rsidR="000F38B4" w:rsidRPr="00FE3207" w:rsidRDefault="004A6608" w:rsidP="009B76BC">
      <w:pPr>
        <w:numPr>
          <w:ilvl w:val="2"/>
          <w:numId w:val="21"/>
        </w:numPr>
        <w:spacing w:after="120"/>
        <w:jc w:val="both"/>
        <w:rPr>
          <w:rFonts w:ascii="Verdana" w:hAnsi="Verdana"/>
          <w:sz w:val="20"/>
          <w:szCs w:val="20"/>
        </w:rPr>
      </w:pPr>
      <w:r w:rsidRPr="00FE3207">
        <w:rPr>
          <w:rFonts w:ascii="Verdana" w:hAnsi="Verdana"/>
          <w:sz w:val="20"/>
          <w:szCs w:val="20"/>
        </w:rPr>
        <w:t xml:space="preserve">Consideration is being giving by the Technical Committee on Hydrogen Technology to move NFPA 2 from the </w:t>
      </w:r>
      <w:proofErr w:type="gramStart"/>
      <w:r w:rsidRPr="00FE3207">
        <w:rPr>
          <w:rFonts w:ascii="Verdana" w:hAnsi="Verdana"/>
          <w:sz w:val="20"/>
          <w:szCs w:val="20"/>
        </w:rPr>
        <w:t>Fall</w:t>
      </w:r>
      <w:proofErr w:type="gramEnd"/>
      <w:r w:rsidRPr="00FE3207">
        <w:rPr>
          <w:rFonts w:ascii="Verdana" w:hAnsi="Verdana"/>
          <w:sz w:val="20"/>
          <w:szCs w:val="20"/>
        </w:rPr>
        <w:t xml:space="preserve"> 2013 revision cycle to the Fall 2014.</w:t>
      </w:r>
    </w:p>
    <w:p w:rsidR="00935F32" w:rsidRPr="00FE3207" w:rsidRDefault="00935F32" w:rsidP="00935F32">
      <w:pPr>
        <w:numPr>
          <w:ilvl w:val="1"/>
          <w:numId w:val="21"/>
        </w:numPr>
        <w:spacing w:after="120"/>
        <w:jc w:val="both"/>
        <w:rPr>
          <w:rFonts w:ascii="Verdana" w:hAnsi="Verdana"/>
          <w:b/>
          <w:sz w:val="20"/>
          <w:szCs w:val="20"/>
        </w:rPr>
      </w:pPr>
      <w:r w:rsidRPr="00FE3207">
        <w:rPr>
          <w:rFonts w:ascii="Verdana" w:hAnsi="Verdana"/>
          <w:b/>
          <w:sz w:val="20"/>
          <w:szCs w:val="20"/>
        </w:rPr>
        <w:t>Report from ICC</w:t>
      </w:r>
      <w:r w:rsidRPr="00FE3207">
        <w:rPr>
          <w:rFonts w:ascii="Verdana" w:hAnsi="Verdana"/>
          <w:sz w:val="20"/>
          <w:szCs w:val="20"/>
        </w:rPr>
        <w:t xml:space="preserve">  </w:t>
      </w:r>
    </w:p>
    <w:p w:rsidR="005E5110" w:rsidRPr="00B03BB2" w:rsidRDefault="002E59F6" w:rsidP="005E5110">
      <w:pPr>
        <w:numPr>
          <w:ilvl w:val="2"/>
          <w:numId w:val="21"/>
        </w:numPr>
        <w:spacing w:after="120"/>
        <w:jc w:val="both"/>
        <w:rPr>
          <w:rFonts w:ascii="Verdana" w:hAnsi="Verdana"/>
          <w:sz w:val="20"/>
          <w:szCs w:val="20"/>
        </w:rPr>
      </w:pPr>
      <w:r w:rsidRPr="00B03BB2">
        <w:rPr>
          <w:rFonts w:ascii="Verdana" w:hAnsi="Verdana"/>
          <w:sz w:val="20"/>
          <w:szCs w:val="20"/>
        </w:rPr>
        <w:t>Digital and hard c</w:t>
      </w:r>
      <w:r w:rsidR="005E5110" w:rsidRPr="00B03BB2">
        <w:rPr>
          <w:rFonts w:ascii="Verdana" w:hAnsi="Verdana"/>
          <w:sz w:val="20"/>
          <w:szCs w:val="20"/>
        </w:rPr>
        <w:t xml:space="preserve">opies of the IBC and IFC codes </w:t>
      </w:r>
      <w:r w:rsidR="00536DF9" w:rsidRPr="00B03BB2">
        <w:rPr>
          <w:rFonts w:ascii="Verdana" w:hAnsi="Verdana"/>
          <w:sz w:val="20"/>
          <w:szCs w:val="20"/>
        </w:rPr>
        <w:t xml:space="preserve">were </w:t>
      </w:r>
      <w:r w:rsidR="005E5110" w:rsidRPr="00B03BB2">
        <w:rPr>
          <w:rFonts w:ascii="Verdana" w:hAnsi="Verdana"/>
          <w:sz w:val="20"/>
          <w:szCs w:val="20"/>
        </w:rPr>
        <w:t>ship</w:t>
      </w:r>
      <w:r w:rsidR="00536DF9" w:rsidRPr="00B03BB2">
        <w:rPr>
          <w:rFonts w:ascii="Verdana" w:hAnsi="Verdana"/>
          <w:sz w:val="20"/>
          <w:szCs w:val="20"/>
        </w:rPr>
        <w:t>ped</w:t>
      </w:r>
      <w:r w:rsidR="005E5110" w:rsidRPr="00B03BB2">
        <w:rPr>
          <w:rFonts w:ascii="Verdana" w:hAnsi="Verdana"/>
          <w:sz w:val="20"/>
          <w:szCs w:val="20"/>
        </w:rPr>
        <w:t xml:space="preserve"> to panelists </w:t>
      </w:r>
      <w:r w:rsidRPr="00B03BB2">
        <w:rPr>
          <w:rFonts w:ascii="Verdana" w:hAnsi="Verdana"/>
          <w:sz w:val="20"/>
          <w:szCs w:val="20"/>
        </w:rPr>
        <w:t>in September</w:t>
      </w:r>
      <w:r w:rsidR="005E5110" w:rsidRPr="00B03BB2">
        <w:rPr>
          <w:rFonts w:ascii="Verdana" w:hAnsi="Verdana"/>
          <w:sz w:val="20"/>
          <w:szCs w:val="20"/>
        </w:rPr>
        <w:t xml:space="preserve">. The digital copies </w:t>
      </w:r>
      <w:r w:rsidR="00536DF9" w:rsidRPr="00B03BB2">
        <w:rPr>
          <w:rFonts w:ascii="Verdana" w:hAnsi="Verdana"/>
          <w:sz w:val="20"/>
          <w:szCs w:val="20"/>
        </w:rPr>
        <w:t>were</w:t>
      </w:r>
      <w:r w:rsidR="00FE3207" w:rsidRPr="00B03BB2">
        <w:rPr>
          <w:rFonts w:ascii="Verdana" w:hAnsi="Verdana"/>
          <w:sz w:val="20"/>
          <w:szCs w:val="20"/>
        </w:rPr>
        <w:t xml:space="preserve"> </w:t>
      </w:r>
      <w:r w:rsidR="005E5110" w:rsidRPr="00B03BB2">
        <w:rPr>
          <w:rFonts w:ascii="Verdana" w:hAnsi="Verdana"/>
          <w:sz w:val="20"/>
          <w:szCs w:val="20"/>
        </w:rPr>
        <w:t>ship</w:t>
      </w:r>
      <w:r w:rsidR="00536DF9" w:rsidRPr="00B03BB2">
        <w:rPr>
          <w:rFonts w:ascii="Verdana" w:hAnsi="Verdana"/>
          <w:sz w:val="20"/>
          <w:szCs w:val="20"/>
        </w:rPr>
        <w:t>ped</w:t>
      </w:r>
      <w:r w:rsidR="005E5110" w:rsidRPr="00B03BB2">
        <w:rPr>
          <w:rFonts w:ascii="Verdana" w:hAnsi="Verdana"/>
          <w:sz w:val="20"/>
          <w:szCs w:val="20"/>
        </w:rPr>
        <w:t xml:space="preserve"> on CD’s</w:t>
      </w:r>
      <w:r w:rsidR="00536DF9" w:rsidRPr="00B03BB2">
        <w:rPr>
          <w:rFonts w:ascii="Verdana" w:hAnsi="Verdana"/>
          <w:sz w:val="20"/>
          <w:szCs w:val="20"/>
        </w:rPr>
        <w:t>.</w:t>
      </w:r>
      <w:r w:rsidRPr="00B03BB2">
        <w:rPr>
          <w:rFonts w:ascii="Verdana" w:hAnsi="Verdana"/>
          <w:sz w:val="20"/>
          <w:szCs w:val="20"/>
        </w:rPr>
        <w:t xml:space="preserve">  In October ICC shipped hard copies of the IFGC. </w:t>
      </w:r>
    </w:p>
    <w:p w:rsidR="00D8791A" w:rsidRPr="00B03BB2" w:rsidRDefault="005E5110" w:rsidP="00D8791A">
      <w:pPr>
        <w:numPr>
          <w:ilvl w:val="2"/>
          <w:numId w:val="21"/>
        </w:numPr>
        <w:spacing w:after="120"/>
        <w:jc w:val="both"/>
        <w:rPr>
          <w:rFonts w:ascii="Verdana" w:hAnsi="Verdana"/>
          <w:sz w:val="20"/>
          <w:szCs w:val="20"/>
        </w:rPr>
      </w:pPr>
      <w:r w:rsidRPr="00B03BB2">
        <w:rPr>
          <w:rFonts w:ascii="Verdana" w:hAnsi="Verdana"/>
          <w:sz w:val="20"/>
          <w:szCs w:val="20"/>
        </w:rPr>
        <w:t xml:space="preserve">Three ICC </w:t>
      </w:r>
      <w:r w:rsidR="00A51665" w:rsidRPr="00B03BB2">
        <w:rPr>
          <w:rFonts w:ascii="Verdana" w:hAnsi="Verdana"/>
          <w:sz w:val="20"/>
          <w:szCs w:val="20"/>
        </w:rPr>
        <w:t>Code action committee</w:t>
      </w:r>
      <w:r w:rsidRPr="00B03BB2">
        <w:rPr>
          <w:rFonts w:ascii="Verdana" w:hAnsi="Verdana"/>
          <w:sz w:val="20"/>
          <w:szCs w:val="20"/>
        </w:rPr>
        <w:t>s have been established and</w:t>
      </w:r>
      <w:r w:rsidR="00A51665" w:rsidRPr="00B03BB2">
        <w:rPr>
          <w:rFonts w:ascii="Verdana" w:hAnsi="Verdana"/>
          <w:sz w:val="20"/>
          <w:szCs w:val="20"/>
        </w:rPr>
        <w:t xml:space="preserve"> </w:t>
      </w:r>
      <w:r w:rsidRPr="00B03BB2">
        <w:rPr>
          <w:rFonts w:ascii="Verdana" w:hAnsi="Verdana"/>
          <w:sz w:val="20"/>
          <w:szCs w:val="20"/>
        </w:rPr>
        <w:t>me</w:t>
      </w:r>
      <w:r w:rsidR="002617CA" w:rsidRPr="00B03BB2">
        <w:rPr>
          <w:rFonts w:ascii="Verdana" w:hAnsi="Verdana"/>
          <w:sz w:val="20"/>
          <w:szCs w:val="20"/>
        </w:rPr>
        <w:t xml:space="preserve">t September 20 and 21.  The Fire Code Action </w:t>
      </w:r>
      <w:r w:rsidR="00600F91" w:rsidRPr="00B03BB2">
        <w:rPr>
          <w:rFonts w:ascii="Verdana" w:hAnsi="Verdana"/>
          <w:sz w:val="20"/>
          <w:szCs w:val="20"/>
        </w:rPr>
        <w:t>Committee</w:t>
      </w:r>
      <w:r w:rsidRPr="00B03BB2">
        <w:rPr>
          <w:rFonts w:ascii="Verdana" w:hAnsi="Verdana"/>
          <w:sz w:val="20"/>
          <w:szCs w:val="20"/>
        </w:rPr>
        <w:t xml:space="preserve"> </w:t>
      </w:r>
      <w:r w:rsidR="002617CA" w:rsidRPr="00B03BB2">
        <w:rPr>
          <w:rFonts w:ascii="Verdana" w:hAnsi="Verdana"/>
          <w:sz w:val="20"/>
          <w:szCs w:val="20"/>
        </w:rPr>
        <w:t>will also</w:t>
      </w:r>
      <w:r w:rsidR="00095B34" w:rsidRPr="00B03BB2">
        <w:rPr>
          <w:rFonts w:ascii="Verdana" w:hAnsi="Verdana"/>
          <w:sz w:val="20"/>
          <w:szCs w:val="20"/>
        </w:rPr>
        <w:t xml:space="preserve"> </w:t>
      </w:r>
      <w:r w:rsidR="002617CA" w:rsidRPr="00B03BB2">
        <w:rPr>
          <w:rFonts w:ascii="Verdana" w:hAnsi="Verdana"/>
          <w:sz w:val="20"/>
          <w:szCs w:val="20"/>
        </w:rPr>
        <w:t xml:space="preserve">be </w:t>
      </w:r>
      <w:r w:rsidR="00095B34" w:rsidRPr="00B03BB2">
        <w:rPr>
          <w:rFonts w:ascii="Verdana" w:hAnsi="Verdana"/>
          <w:sz w:val="20"/>
          <w:szCs w:val="20"/>
        </w:rPr>
        <w:t xml:space="preserve">addressing </w:t>
      </w:r>
      <w:r w:rsidR="002617CA" w:rsidRPr="00B03BB2">
        <w:rPr>
          <w:rFonts w:ascii="Verdana" w:hAnsi="Verdana"/>
          <w:sz w:val="20"/>
          <w:szCs w:val="20"/>
        </w:rPr>
        <w:t>IBC Chapters 7, 8, 9, 14 and 26; IFC; ICC Performance Code; IWUIC</w:t>
      </w:r>
      <w:r w:rsidR="00536DF9" w:rsidRPr="00B03BB2">
        <w:rPr>
          <w:rFonts w:ascii="Verdana" w:hAnsi="Verdana"/>
          <w:sz w:val="20"/>
          <w:szCs w:val="20"/>
        </w:rPr>
        <w:t xml:space="preserve">. The </w:t>
      </w:r>
      <w:r w:rsidR="00E97F54" w:rsidRPr="00B03BB2">
        <w:rPr>
          <w:rFonts w:ascii="Verdana" w:hAnsi="Verdana"/>
          <w:sz w:val="20"/>
          <w:szCs w:val="20"/>
        </w:rPr>
        <w:t>ICC Annual Conference wi</w:t>
      </w:r>
      <w:r w:rsidR="00536DF9" w:rsidRPr="00B03BB2">
        <w:rPr>
          <w:rFonts w:ascii="Verdana" w:hAnsi="Verdana"/>
          <w:sz w:val="20"/>
          <w:szCs w:val="20"/>
        </w:rPr>
        <w:t xml:space="preserve">ll take place from Sunday, October 30 to Sunday, November 6.  Justin will provide an agenda to the panel.  The next will be held December 6-7 at Four Points Sheraton, Chicago.  </w:t>
      </w:r>
    </w:p>
    <w:p w:rsidR="00D8791A" w:rsidRPr="00B03BB2" w:rsidRDefault="00D8791A" w:rsidP="00D8791A">
      <w:pPr>
        <w:spacing w:after="120"/>
        <w:ind w:left="1980" w:firstLine="180"/>
        <w:jc w:val="both"/>
        <w:rPr>
          <w:rFonts w:ascii="Verdana" w:hAnsi="Verdana"/>
          <w:sz w:val="20"/>
          <w:szCs w:val="20"/>
        </w:rPr>
      </w:pPr>
      <w:r w:rsidRPr="00B03BB2">
        <w:rPr>
          <w:rFonts w:ascii="Verdana" w:hAnsi="Verdana"/>
          <w:sz w:val="20"/>
          <w:szCs w:val="20"/>
        </w:rPr>
        <w:t>http://www.iccsafe.org/cs/cac/Pages/default.aspx</w:t>
      </w:r>
    </w:p>
    <w:p w:rsidR="00095B34" w:rsidRPr="00B03BB2" w:rsidRDefault="002617CA" w:rsidP="002617CA">
      <w:pPr>
        <w:numPr>
          <w:ilvl w:val="2"/>
          <w:numId w:val="21"/>
        </w:numPr>
        <w:spacing w:after="120"/>
        <w:jc w:val="both"/>
        <w:rPr>
          <w:rFonts w:ascii="Verdana" w:hAnsi="Verdana"/>
          <w:sz w:val="20"/>
          <w:szCs w:val="20"/>
        </w:rPr>
      </w:pPr>
      <w:r w:rsidRPr="00B03BB2">
        <w:rPr>
          <w:rFonts w:ascii="Verdana" w:hAnsi="Verdana"/>
          <w:sz w:val="20"/>
          <w:szCs w:val="20"/>
        </w:rPr>
        <w:t>Change Proposal Su</w:t>
      </w:r>
      <w:r w:rsidR="00095B34" w:rsidRPr="00B03BB2">
        <w:rPr>
          <w:rFonts w:ascii="Verdana" w:hAnsi="Verdana"/>
          <w:sz w:val="20"/>
          <w:szCs w:val="20"/>
        </w:rPr>
        <w:t xml:space="preserve">bmittals </w:t>
      </w:r>
      <w:r w:rsidRPr="00B03BB2">
        <w:rPr>
          <w:rFonts w:ascii="Verdana" w:hAnsi="Verdana"/>
          <w:sz w:val="20"/>
          <w:szCs w:val="20"/>
        </w:rPr>
        <w:t xml:space="preserve">for the 2015 edition of the ICC are </w:t>
      </w:r>
      <w:r w:rsidR="00095B34" w:rsidRPr="00B03BB2">
        <w:rPr>
          <w:rFonts w:ascii="Verdana" w:hAnsi="Verdana"/>
          <w:sz w:val="20"/>
          <w:szCs w:val="20"/>
        </w:rPr>
        <w:t>due Jan</w:t>
      </w:r>
      <w:r w:rsidR="002E59F6" w:rsidRPr="00B03BB2">
        <w:rPr>
          <w:rFonts w:ascii="Verdana" w:hAnsi="Verdana"/>
          <w:sz w:val="20"/>
          <w:szCs w:val="20"/>
        </w:rPr>
        <w:t xml:space="preserve">uary 3, </w:t>
      </w:r>
      <w:r w:rsidR="00095B34" w:rsidRPr="00B03BB2">
        <w:rPr>
          <w:rFonts w:ascii="Verdana" w:hAnsi="Verdana"/>
          <w:sz w:val="20"/>
          <w:szCs w:val="20"/>
        </w:rPr>
        <w:t>2012</w:t>
      </w:r>
      <w:r w:rsidR="00E30359" w:rsidRPr="00B03BB2">
        <w:rPr>
          <w:rFonts w:ascii="Verdana" w:hAnsi="Verdana"/>
          <w:sz w:val="20"/>
          <w:szCs w:val="20"/>
        </w:rPr>
        <w:t>.</w:t>
      </w:r>
    </w:p>
    <w:p w:rsidR="002617CA" w:rsidRPr="00FE3207" w:rsidRDefault="002617CA" w:rsidP="00456915">
      <w:pPr>
        <w:spacing w:after="120"/>
        <w:jc w:val="both"/>
        <w:rPr>
          <w:rFonts w:ascii="Verdana" w:hAnsi="Verdana"/>
          <w:sz w:val="20"/>
          <w:szCs w:val="20"/>
        </w:rPr>
      </w:pPr>
    </w:p>
    <w:p w:rsidR="00095B34" w:rsidRPr="00FE3207" w:rsidRDefault="00095B34" w:rsidP="002617CA">
      <w:pPr>
        <w:numPr>
          <w:ilvl w:val="1"/>
          <w:numId w:val="1"/>
        </w:numPr>
        <w:spacing w:after="120"/>
        <w:jc w:val="both"/>
        <w:rPr>
          <w:rFonts w:ascii="Verdana" w:hAnsi="Verdana"/>
          <w:b/>
          <w:sz w:val="20"/>
          <w:szCs w:val="20"/>
        </w:rPr>
      </w:pPr>
      <w:r w:rsidRPr="00FE3207">
        <w:rPr>
          <w:rFonts w:ascii="Verdana" w:hAnsi="Verdana"/>
          <w:b/>
          <w:sz w:val="20"/>
          <w:szCs w:val="20"/>
        </w:rPr>
        <w:t>Report from Industry</w:t>
      </w:r>
      <w:r w:rsidRPr="00FE3207">
        <w:rPr>
          <w:rFonts w:ascii="Verdana" w:hAnsi="Verdana"/>
          <w:sz w:val="20"/>
          <w:szCs w:val="20"/>
        </w:rPr>
        <w:t xml:space="preserve">  </w:t>
      </w:r>
    </w:p>
    <w:p w:rsidR="001457F0" w:rsidRPr="00FE3207" w:rsidRDefault="001457F0" w:rsidP="009B76BC">
      <w:pPr>
        <w:numPr>
          <w:ilvl w:val="2"/>
          <w:numId w:val="1"/>
        </w:numPr>
        <w:spacing w:after="120"/>
        <w:jc w:val="both"/>
        <w:rPr>
          <w:rFonts w:ascii="Verdana" w:hAnsi="Verdana"/>
          <w:b/>
          <w:sz w:val="20"/>
          <w:szCs w:val="20"/>
        </w:rPr>
      </w:pPr>
      <w:r w:rsidRPr="00FE3207">
        <w:rPr>
          <w:rFonts w:ascii="Verdana" w:hAnsi="Verdana"/>
          <w:sz w:val="20"/>
          <w:szCs w:val="20"/>
        </w:rPr>
        <w:lastRenderedPageBreak/>
        <w:t>There were no updates on industry at this time.</w:t>
      </w:r>
    </w:p>
    <w:p w:rsidR="002617CA" w:rsidRPr="00FE3207" w:rsidRDefault="002617CA" w:rsidP="002617CA">
      <w:pPr>
        <w:numPr>
          <w:ilvl w:val="2"/>
          <w:numId w:val="1"/>
        </w:numPr>
        <w:spacing w:after="120"/>
        <w:jc w:val="both"/>
        <w:rPr>
          <w:rFonts w:ascii="Verdana" w:hAnsi="Verdana"/>
          <w:sz w:val="20"/>
          <w:szCs w:val="20"/>
        </w:rPr>
      </w:pPr>
      <w:r w:rsidRPr="00FE3207">
        <w:rPr>
          <w:rFonts w:ascii="Verdana" w:hAnsi="Verdana"/>
          <w:sz w:val="20"/>
          <w:szCs w:val="20"/>
        </w:rPr>
        <w:t xml:space="preserve">A video on the state of the hydrogen fuel cell industry was produced by NREL and is available at the following link </w:t>
      </w:r>
      <w:hyperlink r:id="rId32" w:history="1">
        <w:r w:rsidRPr="00FE3207">
          <w:rPr>
            <w:rStyle w:val="Hyperlink"/>
            <w:rFonts w:ascii="Verdana" w:hAnsi="Verdana"/>
            <w:sz w:val="20"/>
            <w:szCs w:val="20"/>
          </w:rPr>
          <w:t>http://www.youtube.com/watch?v=76ujMtLr5Z8</w:t>
        </w:r>
      </w:hyperlink>
    </w:p>
    <w:p w:rsidR="00983B8A" w:rsidRPr="00FE3207" w:rsidRDefault="009B76BC" w:rsidP="00635225">
      <w:pPr>
        <w:spacing w:after="120"/>
        <w:ind w:left="2160"/>
        <w:jc w:val="both"/>
        <w:rPr>
          <w:rFonts w:ascii="Verdana" w:hAnsi="Verdana"/>
          <w:b/>
          <w:sz w:val="20"/>
          <w:szCs w:val="20"/>
        </w:rPr>
      </w:pPr>
      <w:r w:rsidRPr="00FE3207">
        <w:rPr>
          <w:rFonts w:ascii="Verdana" w:hAnsi="Verdana"/>
          <w:sz w:val="20"/>
          <w:szCs w:val="20"/>
        </w:rPr>
        <w:t xml:space="preserve">  </w:t>
      </w:r>
    </w:p>
    <w:p w:rsidR="00F14387" w:rsidRPr="00FE3207" w:rsidRDefault="00F14387" w:rsidP="00F14387">
      <w:pPr>
        <w:numPr>
          <w:ilvl w:val="1"/>
          <w:numId w:val="1"/>
        </w:numPr>
        <w:spacing w:after="120"/>
        <w:jc w:val="both"/>
        <w:rPr>
          <w:rFonts w:ascii="Verdana" w:hAnsi="Verdana"/>
          <w:b/>
          <w:sz w:val="20"/>
          <w:szCs w:val="20"/>
        </w:rPr>
      </w:pPr>
      <w:r w:rsidRPr="00FE3207">
        <w:rPr>
          <w:rFonts w:ascii="Verdana" w:hAnsi="Verdana" w:cs="Arial"/>
          <w:b/>
          <w:bCs/>
          <w:sz w:val="20"/>
          <w:szCs w:val="20"/>
        </w:rPr>
        <w:t>Working Group – ICC/NFPA</w:t>
      </w:r>
      <w:r w:rsidR="00635225" w:rsidRPr="00FE3207">
        <w:rPr>
          <w:rFonts w:ascii="Verdana" w:hAnsi="Verdana" w:cs="Arial"/>
          <w:b/>
          <w:bCs/>
          <w:sz w:val="20"/>
          <w:szCs w:val="20"/>
        </w:rPr>
        <w:t>-2</w:t>
      </w:r>
    </w:p>
    <w:p w:rsidR="00635225" w:rsidRPr="00FE3207" w:rsidRDefault="00F14387" w:rsidP="00F14387">
      <w:pPr>
        <w:numPr>
          <w:ilvl w:val="2"/>
          <w:numId w:val="1"/>
        </w:numPr>
        <w:spacing w:after="120"/>
        <w:jc w:val="both"/>
        <w:rPr>
          <w:rFonts w:ascii="Verdana" w:hAnsi="Verdana"/>
          <w:sz w:val="20"/>
          <w:szCs w:val="20"/>
        </w:rPr>
      </w:pPr>
      <w:r w:rsidRPr="00FE3207">
        <w:rPr>
          <w:rFonts w:ascii="Verdana" w:hAnsi="Verdana"/>
          <w:b/>
          <w:sz w:val="20"/>
          <w:szCs w:val="20"/>
        </w:rPr>
        <w:t>Members:</w:t>
      </w:r>
      <w:r w:rsidRPr="00FE3207">
        <w:rPr>
          <w:rFonts w:ascii="Verdana" w:hAnsi="Verdana"/>
          <w:sz w:val="20"/>
          <w:szCs w:val="20"/>
        </w:rPr>
        <w:t xml:space="preserve"> Aaron H. (Chair), Brian L., Bob Boyd</w:t>
      </w:r>
      <w:r w:rsidR="00635225" w:rsidRPr="00FE3207">
        <w:rPr>
          <w:rFonts w:ascii="Verdana" w:hAnsi="Verdana"/>
          <w:sz w:val="20"/>
          <w:szCs w:val="20"/>
        </w:rPr>
        <w:t xml:space="preserve">, Bill H. Bob Davidson, Carl </w:t>
      </w:r>
      <w:proofErr w:type="spellStart"/>
      <w:r w:rsidR="00635225" w:rsidRPr="00FE3207">
        <w:rPr>
          <w:rFonts w:ascii="Verdana" w:hAnsi="Verdana"/>
          <w:sz w:val="20"/>
          <w:szCs w:val="20"/>
        </w:rPr>
        <w:t>Rivken</w:t>
      </w:r>
      <w:proofErr w:type="spellEnd"/>
      <w:r w:rsidR="00635225" w:rsidRPr="00FE3207">
        <w:rPr>
          <w:rFonts w:ascii="Verdana" w:hAnsi="Verdana"/>
          <w:sz w:val="20"/>
          <w:szCs w:val="20"/>
        </w:rPr>
        <w:t xml:space="preserve">. </w:t>
      </w:r>
      <w:r w:rsidRPr="00FE3207">
        <w:rPr>
          <w:rFonts w:ascii="Verdana" w:hAnsi="Verdana"/>
          <w:sz w:val="20"/>
          <w:szCs w:val="20"/>
        </w:rPr>
        <w:t xml:space="preserve"> </w:t>
      </w:r>
    </w:p>
    <w:p w:rsidR="00827B88" w:rsidRPr="00FE3207" w:rsidRDefault="00827B88" w:rsidP="00635225">
      <w:pPr>
        <w:numPr>
          <w:ilvl w:val="2"/>
          <w:numId w:val="1"/>
        </w:numPr>
        <w:spacing w:after="120"/>
        <w:jc w:val="both"/>
        <w:rPr>
          <w:rFonts w:ascii="Verdana" w:hAnsi="Verdana"/>
          <w:b/>
          <w:sz w:val="20"/>
          <w:szCs w:val="20"/>
        </w:rPr>
      </w:pPr>
      <w:r w:rsidRPr="00FE3207">
        <w:rPr>
          <w:rFonts w:ascii="Verdana" w:hAnsi="Verdana"/>
          <w:b/>
          <w:sz w:val="20"/>
          <w:szCs w:val="20"/>
        </w:rPr>
        <w:t>ICC</w:t>
      </w:r>
      <w:r w:rsidRPr="00FE3207">
        <w:rPr>
          <w:rFonts w:ascii="Verdana" w:hAnsi="Verdana"/>
          <w:sz w:val="20"/>
          <w:szCs w:val="20"/>
        </w:rPr>
        <w:t xml:space="preserve"> - HIPOC review both the 2012 IBC and IFGC and submit all 2015 code change proposals by the January 2012 deadline (Group </w:t>
      </w:r>
      <w:proofErr w:type="gramStart"/>
      <w:r w:rsidRPr="00FE3207">
        <w:rPr>
          <w:rFonts w:ascii="Verdana" w:hAnsi="Verdana"/>
          <w:sz w:val="20"/>
          <w:szCs w:val="20"/>
        </w:rPr>
        <w:t>A</w:t>
      </w:r>
      <w:proofErr w:type="gramEnd"/>
      <w:r w:rsidRPr="00FE3207">
        <w:rPr>
          <w:rFonts w:ascii="Verdana" w:hAnsi="Verdana"/>
          <w:sz w:val="20"/>
          <w:szCs w:val="20"/>
        </w:rPr>
        <w:t xml:space="preserve"> Cycle).  The IFC deadline is January 2013 (Group B Cycle).  ICC Staff will determine if a proposed change to the IBC needs to be deferred to the Group B cycle.</w:t>
      </w:r>
    </w:p>
    <w:p w:rsidR="006440FB" w:rsidRPr="00FE3207" w:rsidRDefault="006440FB" w:rsidP="00635225">
      <w:pPr>
        <w:numPr>
          <w:ilvl w:val="2"/>
          <w:numId w:val="1"/>
        </w:numPr>
        <w:spacing w:after="120"/>
        <w:jc w:val="both"/>
        <w:rPr>
          <w:rFonts w:ascii="Verdana" w:hAnsi="Verdana"/>
          <w:sz w:val="20"/>
          <w:szCs w:val="20"/>
        </w:rPr>
      </w:pPr>
      <w:r w:rsidRPr="00FE3207">
        <w:rPr>
          <w:rFonts w:ascii="Verdana" w:hAnsi="Verdana"/>
          <w:sz w:val="20"/>
          <w:szCs w:val="20"/>
        </w:rPr>
        <w:t>Industry members are directed to look at Chapter 7 of the International Fuel Gas code for the purposes of harmonizing with NFPA 55 and NFPA 2.</w:t>
      </w:r>
    </w:p>
    <w:p w:rsidR="00F41AC2" w:rsidRPr="00FE3207" w:rsidRDefault="00F41AC2" w:rsidP="00635225">
      <w:pPr>
        <w:numPr>
          <w:ilvl w:val="2"/>
          <w:numId w:val="1"/>
        </w:numPr>
        <w:spacing w:after="120"/>
        <w:jc w:val="both"/>
        <w:rPr>
          <w:rFonts w:ascii="Verdana" w:hAnsi="Verdana"/>
          <w:sz w:val="20"/>
          <w:szCs w:val="20"/>
        </w:rPr>
      </w:pPr>
      <w:r w:rsidRPr="00FE3207">
        <w:rPr>
          <w:rFonts w:ascii="Verdana" w:hAnsi="Verdana"/>
          <w:b/>
          <w:sz w:val="20"/>
          <w:szCs w:val="20"/>
        </w:rPr>
        <w:t>Review of proposal regarding Modular H2 Stations.</w:t>
      </w:r>
      <w:r w:rsidRPr="00FE3207">
        <w:rPr>
          <w:rFonts w:ascii="Verdana" w:hAnsi="Verdana"/>
          <w:sz w:val="20"/>
          <w:szCs w:val="20"/>
        </w:rPr>
        <w:t xml:space="preserve">  Bob Boyd and Bob Davidson to draft proposed language and justification for changes to the IBC.   HIPOC can review the proposed language and provide support and guidance.  </w:t>
      </w:r>
      <w:r w:rsidR="009D6972" w:rsidRPr="00FE3207">
        <w:rPr>
          <w:rFonts w:ascii="Verdana" w:hAnsi="Verdana"/>
          <w:sz w:val="20"/>
          <w:szCs w:val="20"/>
        </w:rPr>
        <w:t xml:space="preserve">The Building Code Action Committee has been approached and HIPOC is tentatively planning on adding language to section 406 or after 406 to find modular stations built from an </w:t>
      </w:r>
      <w:proofErr w:type="spellStart"/>
      <w:r w:rsidR="009D6972" w:rsidRPr="00FE3207">
        <w:rPr>
          <w:rFonts w:ascii="Verdana" w:hAnsi="Verdana"/>
          <w:sz w:val="20"/>
          <w:szCs w:val="20"/>
        </w:rPr>
        <w:t>isobox</w:t>
      </w:r>
      <w:proofErr w:type="spellEnd"/>
      <w:r w:rsidR="009D6972" w:rsidRPr="00FE3207">
        <w:rPr>
          <w:rFonts w:ascii="Verdana" w:hAnsi="Verdana"/>
          <w:sz w:val="20"/>
          <w:szCs w:val="20"/>
        </w:rPr>
        <w:t xml:space="preserve"> as equipment and not as structures.</w:t>
      </w:r>
    </w:p>
    <w:p w:rsidR="004D4DB8" w:rsidRPr="00FE3207" w:rsidRDefault="004D4DB8" w:rsidP="004D4DB8">
      <w:pPr>
        <w:numPr>
          <w:ilvl w:val="1"/>
          <w:numId w:val="1"/>
        </w:numPr>
        <w:spacing w:after="120"/>
        <w:jc w:val="both"/>
        <w:rPr>
          <w:rFonts w:ascii="Verdana" w:hAnsi="Verdana"/>
          <w:b/>
          <w:sz w:val="20"/>
          <w:szCs w:val="20"/>
        </w:rPr>
      </w:pPr>
      <w:r w:rsidRPr="00FE3207">
        <w:rPr>
          <w:rFonts w:ascii="Verdana" w:hAnsi="Verdana" w:cs="Arial"/>
          <w:b/>
          <w:bCs/>
          <w:sz w:val="20"/>
          <w:szCs w:val="20"/>
        </w:rPr>
        <w:t xml:space="preserve">Working Group – </w:t>
      </w:r>
      <w:r w:rsidRPr="00FE3207">
        <w:rPr>
          <w:rFonts w:ascii="Verdana" w:hAnsi="Verdana"/>
          <w:b/>
          <w:sz w:val="20"/>
          <w:szCs w:val="20"/>
        </w:rPr>
        <w:t xml:space="preserve">29 CFR </w:t>
      </w:r>
      <w:hyperlink r:id="rId33" w:history="1">
        <w:r w:rsidRPr="00FE3207">
          <w:rPr>
            <w:rFonts w:ascii="Verdana" w:hAnsi="Verdana"/>
            <w:b/>
            <w:sz w:val="20"/>
            <w:szCs w:val="20"/>
          </w:rPr>
          <w:t>1910.103</w:t>
        </w:r>
      </w:hyperlink>
    </w:p>
    <w:p w:rsidR="004D4DB8" w:rsidRPr="00FE3207" w:rsidRDefault="004D4DB8" w:rsidP="004D4DB8">
      <w:pPr>
        <w:numPr>
          <w:ilvl w:val="2"/>
          <w:numId w:val="1"/>
        </w:numPr>
        <w:spacing w:after="120"/>
        <w:jc w:val="both"/>
        <w:rPr>
          <w:rFonts w:ascii="Verdana" w:hAnsi="Verdana"/>
          <w:sz w:val="20"/>
          <w:szCs w:val="20"/>
        </w:rPr>
      </w:pPr>
      <w:r w:rsidRPr="00FE3207">
        <w:rPr>
          <w:rFonts w:ascii="Verdana" w:hAnsi="Verdana"/>
          <w:b/>
          <w:sz w:val="20"/>
          <w:szCs w:val="20"/>
        </w:rPr>
        <w:t>Members:</w:t>
      </w:r>
      <w:r w:rsidRPr="00FE3207">
        <w:rPr>
          <w:rFonts w:ascii="Verdana" w:hAnsi="Verdana"/>
          <w:sz w:val="20"/>
          <w:szCs w:val="20"/>
        </w:rPr>
        <w:t xml:space="preserve"> Antonio Ruiz, Aaron Harris, Carl Rivkin, Kelvin Hecht, Bill Collins, Bob Boyd, and Bruce Johnson, Carl Rivkin had agreed to chair.  </w:t>
      </w:r>
    </w:p>
    <w:p w:rsidR="008A0122" w:rsidRPr="00FE3207" w:rsidRDefault="001C231E" w:rsidP="004D4DB8">
      <w:pPr>
        <w:numPr>
          <w:ilvl w:val="2"/>
          <w:numId w:val="1"/>
        </w:numPr>
        <w:spacing w:after="120"/>
        <w:jc w:val="both"/>
        <w:rPr>
          <w:rFonts w:ascii="Verdana" w:hAnsi="Verdana"/>
          <w:sz w:val="20"/>
          <w:szCs w:val="20"/>
        </w:rPr>
      </w:pPr>
      <w:r w:rsidRPr="00FE3207">
        <w:rPr>
          <w:rFonts w:ascii="Verdana" w:hAnsi="Verdana"/>
          <w:sz w:val="20"/>
          <w:szCs w:val="20"/>
        </w:rPr>
        <w:t>The next step is to seek assistance from an OSHA representative and to request that they update their material on hydrogen.</w:t>
      </w:r>
    </w:p>
    <w:p w:rsidR="008A0122" w:rsidRPr="00FE3207" w:rsidRDefault="008A0122" w:rsidP="004D4DB8">
      <w:pPr>
        <w:numPr>
          <w:ilvl w:val="2"/>
          <w:numId w:val="1"/>
        </w:numPr>
        <w:spacing w:after="120"/>
        <w:jc w:val="both"/>
        <w:rPr>
          <w:rFonts w:ascii="Verdana" w:hAnsi="Verdana"/>
          <w:sz w:val="20"/>
          <w:szCs w:val="20"/>
        </w:rPr>
      </w:pPr>
      <w:r w:rsidRPr="00FE3207">
        <w:rPr>
          <w:rFonts w:ascii="Verdana" w:hAnsi="Verdana"/>
          <w:sz w:val="20"/>
          <w:szCs w:val="20"/>
        </w:rPr>
        <w:t xml:space="preserve">Easiest approach may be to update the links to NFPA-55 (NFPA-2) </w:t>
      </w:r>
    </w:p>
    <w:p w:rsidR="004D4DB8" w:rsidRPr="00FE3207" w:rsidRDefault="004D4DB8" w:rsidP="008A0122">
      <w:pPr>
        <w:spacing w:after="120"/>
        <w:ind w:left="1440"/>
        <w:jc w:val="both"/>
        <w:rPr>
          <w:rFonts w:ascii="Verdana" w:hAnsi="Verdana"/>
          <w:sz w:val="20"/>
          <w:szCs w:val="20"/>
        </w:rPr>
      </w:pPr>
      <w:r w:rsidRPr="00FE3207">
        <w:rPr>
          <w:rFonts w:ascii="Verdana" w:hAnsi="Verdana"/>
          <w:sz w:val="20"/>
          <w:szCs w:val="20"/>
        </w:rPr>
        <w:t xml:space="preserve">   </w:t>
      </w:r>
    </w:p>
    <w:p w:rsidR="00727583" w:rsidRPr="00FE3207" w:rsidRDefault="00727583" w:rsidP="00727583">
      <w:pPr>
        <w:numPr>
          <w:ilvl w:val="1"/>
          <w:numId w:val="1"/>
        </w:numPr>
        <w:spacing w:after="120"/>
        <w:jc w:val="both"/>
        <w:rPr>
          <w:rFonts w:ascii="Verdana" w:hAnsi="Verdana"/>
          <w:sz w:val="20"/>
          <w:szCs w:val="20"/>
        </w:rPr>
      </w:pPr>
      <w:r w:rsidRPr="00FE3207">
        <w:rPr>
          <w:rFonts w:ascii="Verdana" w:hAnsi="Verdana"/>
          <w:b/>
          <w:sz w:val="20"/>
          <w:szCs w:val="20"/>
        </w:rPr>
        <w:t>NYC is updating Building and Fire Code.</w:t>
      </w:r>
      <w:r w:rsidRPr="00FE3207">
        <w:rPr>
          <w:rFonts w:ascii="Verdana" w:hAnsi="Verdana"/>
          <w:sz w:val="20"/>
          <w:szCs w:val="20"/>
        </w:rPr>
        <w:t xml:space="preserve">   Bob Davidson is a member of the FDNY 2011 Fire code revision project Advisory Committee on the technical committee and is looking for feedback.  Bob D has submitted the latest (2012) IFC language on H2 as new provisions in the NYC code. </w:t>
      </w:r>
    </w:p>
    <w:p w:rsidR="00727583" w:rsidRPr="00FE3207" w:rsidRDefault="00727583" w:rsidP="00727583">
      <w:pPr>
        <w:spacing w:after="120"/>
        <w:ind w:left="1440"/>
        <w:jc w:val="both"/>
        <w:rPr>
          <w:rFonts w:ascii="Verdana" w:hAnsi="Verdana"/>
          <w:sz w:val="20"/>
          <w:szCs w:val="20"/>
        </w:rPr>
      </w:pPr>
      <w:r w:rsidRPr="00FE3207">
        <w:rPr>
          <w:rFonts w:ascii="Verdana" w:hAnsi="Verdana"/>
          <w:sz w:val="20"/>
          <w:szCs w:val="20"/>
        </w:rPr>
        <w:t xml:space="preserve">As a member of </w:t>
      </w:r>
      <w:proofErr w:type="gramStart"/>
      <w:r w:rsidRPr="00FE3207">
        <w:rPr>
          <w:rFonts w:ascii="Verdana" w:hAnsi="Verdana"/>
          <w:sz w:val="20"/>
          <w:szCs w:val="20"/>
        </w:rPr>
        <w:t>the I</w:t>
      </w:r>
      <w:proofErr w:type="gramEnd"/>
      <w:r w:rsidRPr="00FE3207">
        <w:rPr>
          <w:rFonts w:ascii="Verdana" w:hAnsi="Verdana"/>
          <w:sz w:val="20"/>
          <w:szCs w:val="20"/>
        </w:rPr>
        <w:t xml:space="preserve"> submitted the attached two proposals for consideration by FDNY. The </w:t>
      </w:r>
      <w:proofErr w:type="gramStart"/>
      <w:r w:rsidRPr="00FE3207">
        <w:rPr>
          <w:rFonts w:ascii="Verdana" w:hAnsi="Verdana"/>
          <w:sz w:val="20"/>
          <w:szCs w:val="20"/>
        </w:rPr>
        <w:t>proposals is</w:t>
      </w:r>
      <w:proofErr w:type="gramEnd"/>
      <w:r w:rsidRPr="00FE3207">
        <w:rPr>
          <w:rFonts w:ascii="Verdana" w:hAnsi="Verdana"/>
          <w:sz w:val="20"/>
          <w:szCs w:val="20"/>
        </w:rPr>
        <w:t xml:space="preserve"> accepted would put the Chapter 22 language for hydrogen motor-fueling back into the NYC Fire Code using the language from the 2012 IFC. The modifications to Chapter 35 would match the intent to refer to NFPA 55 for the location of hydrogen storage.</w:t>
      </w:r>
    </w:p>
    <w:p w:rsidR="00727583" w:rsidRPr="00FE3207" w:rsidRDefault="00727583" w:rsidP="00727583">
      <w:pPr>
        <w:spacing w:after="120"/>
        <w:ind w:left="1440"/>
        <w:jc w:val="both"/>
        <w:rPr>
          <w:rFonts w:ascii="Verdana" w:hAnsi="Verdana"/>
          <w:sz w:val="20"/>
          <w:szCs w:val="20"/>
        </w:rPr>
      </w:pPr>
      <w:r w:rsidRPr="00FE3207">
        <w:rPr>
          <w:rFonts w:ascii="Verdana" w:hAnsi="Verdana"/>
          <w:sz w:val="20"/>
          <w:szCs w:val="20"/>
        </w:rPr>
        <w:t>Bob shared his FDNY Fire Code proposed changes with the panel and the HIPOC should review his changes and consider a letter of support during the public comment period.</w:t>
      </w:r>
    </w:p>
    <w:p w:rsidR="00727583" w:rsidRPr="00FE3207" w:rsidRDefault="00727583" w:rsidP="00727583">
      <w:pPr>
        <w:spacing w:after="120"/>
        <w:ind w:left="1440"/>
        <w:jc w:val="both"/>
        <w:rPr>
          <w:rFonts w:ascii="Verdana" w:hAnsi="Verdana"/>
          <w:sz w:val="20"/>
          <w:szCs w:val="20"/>
        </w:rPr>
      </w:pPr>
      <w:r w:rsidRPr="00FE3207">
        <w:rPr>
          <w:rFonts w:ascii="Verdana" w:hAnsi="Verdana"/>
          <w:sz w:val="20"/>
          <w:szCs w:val="20"/>
        </w:rPr>
        <w:t xml:space="preserve">Chapter 35 limits H2 gas at 3500 </w:t>
      </w:r>
      <w:proofErr w:type="spellStart"/>
      <w:r w:rsidRPr="00FE3207">
        <w:rPr>
          <w:rFonts w:ascii="Verdana" w:hAnsi="Verdana"/>
          <w:sz w:val="20"/>
          <w:szCs w:val="20"/>
        </w:rPr>
        <w:t>scf</w:t>
      </w:r>
      <w:proofErr w:type="spellEnd"/>
      <w:r w:rsidRPr="00FE3207">
        <w:rPr>
          <w:rFonts w:ascii="Verdana" w:hAnsi="Verdana"/>
          <w:sz w:val="20"/>
          <w:szCs w:val="20"/>
        </w:rPr>
        <w:t xml:space="preserve"> (8.25 kg).    If the Davidson proposals are approved then the 3500 </w:t>
      </w:r>
      <w:proofErr w:type="spellStart"/>
      <w:r w:rsidRPr="00FE3207">
        <w:rPr>
          <w:rFonts w:ascii="Verdana" w:hAnsi="Verdana"/>
          <w:sz w:val="20"/>
          <w:szCs w:val="20"/>
        </w:rPr>
        <w:t>scf</w:t>
      </w:r>
      <w:proofErr w:type="spellEnd"/>
      <w:r w:rsidRPr="00FE3207">
        <w:rPr>
          <w:rFonts w:ascii="Verdana" w:hAnsi="Verdana"/>
          <w:sz w:val="20"/>
          <w:szCs w:val="20"/>
        </w:rPr>
        <w:t xml:space="preserve"> limit may be able to be changed later in the code development process. </w:t>
      </w:r>
    </w:p>
    <w:p w:rsidR="00727583" w:rsidRPr="00FE3207" w:rsidRDefault="00727583" w:rsidP="00727583">
      <w:pPr>
        <w:spacing w:after="120"/>
        <w:ind w:left="1440"/>
        <w:jc w:val="both"/>
        <w:rPr>
          <w:rFonts w:ascii="Verdana" w:hAnsi="Verdana"/>
          <w:b/>
          <w:sz w:val="20"/>
          <w:szCs w:val="20"/>
        </w:rPr>
      </w:pPr>
      <w:r w:rsidRPr="00FE3207">
        <w:rPr>
          <w:rFonts w:ascii="Verdana" w:hAnsi="Verdana"/>
          <w:sz w:val="20"/>
          <w:szCs w:val="20"/>
        </w:rPr>
        <w:t>Bob will advise when the public comment period is open and when further support from HIPOC will be needed.  Progress is ongoing.</w:t>
      </w:r>
    </w:p>
    <w:p w:rsidR="00CB7802" w:rsidRPr="00FE3207" w:rsidRDefault="00CB7802" w:rsidP="00F46F24">
      <w:pPr>
        <w:numPr>
          <w:ilvl w:val="1"/>
          <w:numId w:val="1"/>
        </w:numPr>
        <w:spacing w:after="120"/>
        <w:jc w:val="both"/>
        <w:rPr>
          <w:rFonts w:ascii="Verdana" w:hAnsi="Verdana"/>
          <w:b/>
          <w:sz w:val="20"/>
          <w:szCs w:val="20"/>
        </w:rPr>
      </w:pPr>
      <w:r w:rsidRPr="00FE3207">
        <w:rPr>
          <w:rFonts w:ascii="Verdana" w:hAnsi="Verdana"/>
          <w:b/>
          <w:sz w:val="20"/>
          <w:szCs w:val="20"/>
        </w:rPr>
        <w:t xml:space="preserve">HIPOC Long Term Schedule </w:t>
      </w:r>
    </w:p>
    <w:p w:rsidR="008A0122" w:rsidRPr="00FE3207" w:rsidRDefault="008A0122" w:rsidP="008A0122">
      <w:pPr>
        <w:spacing w:after="120"/>
        <w:ind w:left="1440"/>
        <w:jc w:val="both"/>
        <w:rPr>
          <w:rFonts w:ascii="Verdana" w:hAnsi="Verdana"/>
          <w:b/>
          <w:sz w:val="20"/>
          <w:szCs w:val="20"/>
        </w:rPr>
      </w:pPr>
    </w:p>
    <w:p w:rsidR="00CB7802" w:rsidRPr="00FE3207" w:rsidRDefault="00CB7802" w:rsidP="00CB7802">
      <w:pPr>
        <w:pStyle w:val="ListParagraph"/>
        <w:rPr>
          <w:rFonts w:ascii="Verdana" w:hAnsi="Verdana"/>
          <w:b/>
          <w:sz w:val="20"/>
          <w:szCs w:val="20"/>
        </w:rPr>
      </w:pPr>
    </w:p>
    <w:p w:rsidR="009A3982" w:rsidRPr="00FE3207" w:rsidRDefault="00D5285B" w:rsidP="009A3982">
      <w:pPr>
        <w:numPr>
          <w:ilvl w:val="1"/>
          <w:numId w:val="1"/>
        </w:numPr>
        <w:spacing w:after="120"/>
        <w:jc w:val="both"/>
        <w:rPr>
          <w:rFonts w:ascii="Verdana" w:hAnsi="Verdana"/>
          <w:b/>
          <w:sz w:val="20"/>
          <w:szCs w:val="20"/>
        </w:rPr>
      </w:pPr>
      <w:r w:rsidRPr="00FE3207">
        <w:rPr>
          <w:rFonts w:ascii="Verdana" w:hAnsi="Verdana"/>
          <w:b/>
          <w:sz w:val="20"/>
          <w:szCs w:val="20"/>
        </w:rPr>
        <w:t>Action Item Update</w:t>
      </w:r>
    </w:p>
    <w:p w:rsidR="00CB7802" w:rsidRPr="00FE3207" w:rsidRDefault="004258FA" w:rsidP="00D5285B">
      <w:pPr>
        <w:numPr>
          <w:ilvl w:val="2"/>
          <w:numId w:val="1"/>
        </w:numPr>
        <w:spacing w:after="120"/>
        <w:jc w:val="both"/>
        <w:rPr>
          <w:rFonts w:ascii="Verdana" w:hAnsi="Verdana"/>
          <w:sz w:val="20"/>
          <w:szCs w:val="20"/>
        </w:rPr>
      </w:pPr>
      <w:r w:rsidRPr="00FE3207">
        <w:rPr>
          <w:rFonts w:ascii="Verdana" w:hAnsi="Verdana"/>
          <w:sz w:val="20"/>
          <w:szCs w:val="20"/>
        </w:rPr>
        <w:t xml:space="preserve">Bob Davidson and Carl </w:t>
      </w:r>
      <w:proofErr w:type="spellStart"/>
      <w:r w:rsidRPr="00FE3207">
        <w:rPr>
          <w:rFonts w:ascii="Verdana" w:hAnsi="Verdana"/>
          <w:sz w:val="20"/>
          <w:szCs w:val="20"/>
        </w:rPr>
        <w:t>Rivken</w:t>
      </w:r>
      <w:proofErr w:type="spellEnd"/>
      <w:r w:rsidRPr="00FE3207">
        <w:rPr>
          <w:rFonts w:ascii="Verdana" w:hAnsi="Verdana"/>
          <w:sz w:val="20"/>
          <w:szCs w:val="20"/>
        </w:rPr>
        <w:t xml:space="preserve"> will work to coordinate changes IBC, IMC and IFC to harmonize NFPA-2 with respect to hydrogen fueling including electrolyzer requirements. </w:t>
      </w:r>
      <w:r w:rsidR="008A0122" w:rsidRPr="00FE3207">
        <w:rPr>
          <w:rFonts w:ascii="Verdana" w:hAnsi="Verdana"/>
          <w:sz w:val="20"/>
          <w:szCs w:val="20"/>
        </w:rPr>
        <w:t>This is a HIPOC general task and part of the ICC/NFPA-2 working group task</w:t>
      </w:r>
      <w:r w:rsidRPr="00FE3207">
        <w:rPr>
          <w:rFonts w:ascii="Verdana" w:hAnsi="Verdana"/>
          <w:sz w:val="20"/>
          <w:szCs w:val="20"/>
        </w:rPr>
        <w:t xml:space="preserve"> </w:t>
      </w:r>
    </w:p>
    <w:p w:rsidR="00F14387" w:rsidRPr="00FE3207" w:rsidRDefault="00F14387" w:rsidP="00D5285B">
      <w:pPr>
        <w:numPr>
          <w:ilvl w:val="2"/>
          <w:numId w:val="1"/>
        </w:numPr>
        <w:spacing w:after="120"/>
        <w:jc w:val="both"/>
        <w:rPr>
          <w:rFonts w:ascii="Verdana" w:hAnsi="Verdana"/>
          <w:strike/>
          <w:sz w:val="20"/>
          <w:szCs w:val="20"/>
        </w:rPr>
      </w:pPr>
      <w:r w:rsidRPr="00FE3207">
        <w:rPr>
          <w:rFonts w:ascii="Verdana" w:hAnsi="Verdana"/>
          <w:b/>
          <w:sz w:val="20"/>
          <w:szCs w:val="20"/>
        </w:rPr>
        <w:t>ACTION:</w:t>
      </w:r>
      <w:r w:rsidRPr="00FE3207">
        <w:rPr>
          <w:rFonts w:ascii="Verdana" w:hAnsi="Verdana"/>
          <w:sz w:val="20"/>
          <w:szCs w:val="20"/>
        </w:rPr>
        <w:t xml:space="preserve"> Mike Steele to review with the SAE for a viable candidate for replacement.</w:t>
      </w:r>
      <w:r w:rsidR="00635225" w:rsidRPr="00FE3207">
        <w:rPr>
          <w:rFonts w:ascii="Verdana" w:hAnsi="Verdana"/>
          <w:sz w:val="20"/>
          <w:szCs w:val="20"/>
        </w:rPr>
        <w:t xml:space="preserve"> No report for August. </w:t>
      </w:r>
    </w:p>
    <w:p w:rsidR="00685B61" w:rsidRPr="00FE3207" w:rsidRDefault="00B47086" w:rsidP="0068460C">
      <w:pPr>
        <w:numPr>
          <w:ilvl w:val="0"/>
          <w:numId w:val="1"/>
        </w:numPr>
        <w:spacing w:after="120"/>
        <w:jc w:val="both"/>
        <w:rPr>
          <w:rFonts w:ascii="Verdana" w:hAnsi="Verdana"/>
          <w:b/>
          <w:sz w:val="20"/>
          <w:szCs w:val="20"/>
        </w:rPr>
      </w:pPr>
      <w:r w:rsidRPr="00FE3207">
        <w:rPr>
          <w:rFonts w:ascii="Verdana" w:hAnsi="Verdana"/>
          <w:b/>
          <w:sz w:val="20"/>
          <w:szCs w:val="20"/>
        </w:rPr>
        <w:t>NEW BUSINESS</w:t>
      </w:r>
    </w:p>
    <w:p w:rsidR="0019423C" w:rsidRPr="00FE3207" w:rsidRDefault="0019423C" w:rsidP="0019423C">
      <w:pPr>
        <w:spacing w:after="120"/>
        <w:ind w:left="1440"/>
        <w:jc w:val="both"/>
        <w:rPr>
          <w:rFonts w:ascii="Verdana" w:hAnsi="Verdana"/>
          <w:sz w:val="20"/>
          <w:szCs w:val="20"/>
        </w:rPr>
      </w:pPr>
      <w:r w:rsidRPr="00FE3207">
        <w:rPr>
          <w:rFonts w:ascii="Verdana" w:hAnsi="Verdana"/>
          <w:sz w:val="20"/>
          <w:szCs w:val="20"/>
        </w:rPr>
        <w:t xml:space="preserve">  </w:t>
      </w:r>
    </w:p>
    <w:p w:rsidR="0019423C" w:rsidRPr="00FE3207" w:rsidRDefault="0019423C" w:rsidP="0019423C">
      <w:pPr>
        <w:spacing w:after="120"/>
        <w:ind w:left="1440"/>
        <w:jc w:val="both"/>
        <w:rPr>
          <w:rFonts w:ascii="Verdana" w:hAnsi="Verdana"/>
          <w:sz w:val="20"/>
          <w:szCs w:val="20"/>
        </w:rPr>
      </w:pPr>
    </w:p>
    <w:p w:rsidR="00095B34" w:rsidRPr="00FE3207" w:rsidRDefault="00607551" w:rsidP="002A4776">
      <w:pPr>
        <w:numPr>
          <w:ilvl w:val="1"/>
          <w:numId w:val="1"/>
        </w:numPr>
        <w:spacing w:after="120"/>
        <w:jc w:val="both"/>
        <w:rPr>
          <w:rFonts w:ascii="Verdana" w:hAnsi="Verdana"/>
          <w:sz w:val="20"/>
          <w:szCs w:val="20"/>
        </w:rPr>
      </w:pPr>
      <w:r w:rsidRPr="00FE3207">
        <w:rPr>
          <w:rFonts w:ascii="Verdana" w:hAnsi="Verdana"/>
          <w:sz w:val="20"/>
          <w:szCs w:val="20"/>
        </w:rPr>
        <w:t xml:space="preserve">    </w:t>
      </w:r>
    </w:p>
    <w:p w:rsidR="000547E3" w:rsidRPr="00FE3207" w:rsidRDefault="000547E3" w:rsidP="000547E3">
      <w:pPr>
        <w:spacing w:after="120"/>
        <w:ind w:left="720"/>
        <w:jc w:val="both"/>
        <w:rPr>
          <w:rFonts w:ascii="Verdana" w:hAnsi="Verdana"/>
          <w:b/>
          <w:sz w:val="20"/>
          <w:szCs w:val="20"/>
        </w:rPr>
      </w:pPr>
    </w:p>
    <w:p w:rsidR="002D625B" w:rsidRPr="00FE3207" w:rsidRDefault="002D625B" w:rsidP="002D625B">
      <w:pPr>
        <w:numPr>
          <w:ilvl w:val="0"/>
          <w:numId w:val="1"/>
        </w:numPr>
        <w:spacing w:after="120"/>
        <w:jc w:val="both"/>
        <w:rPr>
          <w:rFonts w:ascii="Verdana" w:hAnsi="Verdana"/>
          <w:b/>
          <w:sz w:val="20"/>
          <w:szCs w:val="20"/>
        </w:rPr>
      </w:pPr>
      <w:r w:rsidRPr="00FE3207">
        <w:rPr>
          <w:rFonts w:ascii="Verdana" w:hAnsi="Verdana"/>
          <w:b/>
          <w:sz w:val="20"/>
          <w:szCs w:val="20"/>
        </w:rPr>
        <w:t>SIGNIFICANT DATES</w:t>
      </w:r>
    </w:p>
    <w:p w:rsidR="00AF20FE" w:rsidRPr="00FE3207" w:rsidRDefault="00AF20FE" w:rsidP="00AF20FE">
      <w:pPr>
        <w:numPr>
          <w:ilvl w:val="1"/>
          <w:numId w:val="1"/>
        </w:numPr>
        <w:spacing w:after="120"/>
        <w:jc w:val="both"/>
        <w:rPr>
          <w:rFonts w:ascii="Verdana" w:hAnsi="Verdana"/>
          <w:sz w:val="20"/>
          <w:szCs w:val="20"/>
        </w:rPr>
      </w:pPr>
      <w:r w:rsidRPr="00FE3207">
        <w:rPr>
          <w:rFonts w:ascii="Verdana" w:hAnsi="Verdana"/>
          <w:b/>
          <w:sz w:val="20"/>
          <w:szCs w:val="20"/>
        </w:rPr>
        <w:t>NFPA 55 – ROC meeting date:</w:t>
      </w:r>
      <w:r w:rsidR="00397177" w:rsidRPr="00FE3207">
        <w:rPr>
          <w:rFonts w:ascii="Verdana" w:hAnsi="Verdana"/>
          <w:b/>
          <w:sz w:val="20"/>
          <w:szCs w:val="20"/>
        </w:rPr>
        <w:t xml:space="preserve"> </w:t>
      </w:r>
      <w:r w:rsidR="00E64FC5" w:rsidRPr="00FE3207">
        <w:rPr>
          <w:rFonts w:ascii="Verdana" w:hAnsi="Verdana"/>
          <w:sz w:val="20"/>
          <w:szCs w:val="20"/>
        </w:rPr>
        <w:t>Quincy, MA for October 4-6, 2011</w:t>
      </w:r>
    </w:p>
    <w:p w:rsidR="00024E41" w:rsidRPr="00FE3207" w:rsidRDefault="00024E41" w:rsidP="00AF20FE">
      <w:pPr>
        <w:numPr>
          <w:ilvl w:val="1"/>
          <w:numId w:val="1"/>
        </w:numPr>
        <w:spacing w:after="120"/>
        <w:jc w:val="both"/>
        <w:rPr>
          <w:rFonts w:ascii="Verdana" w:hAnsi="Verdana"/>
          <w:sz w:val="20"/>
          <w:szCs w:val="20"/>
        </w:rPr>
      </w:pPr>
      <w:r w:rsidRPr="00FE3207">
        <w:rPr>
          <w:rFonts w:ascii="Verdana" w:hAnsi="Verdana"/>
          <w:b/>
          <w:sz w:val="20"/>
          <w:szCs w:val="20"/>
        </w:rPr>
        <w:t xml:space="preserve">2011 FCHEA Fuel Cell Seminar: </w:t>
      </w:r>
      <w:r w:rsidRPr="00FE3207">
        <w:rPr>
          <w:rFonts w:ascii="Verdana" w:hAnsi="Verdana"/>
          <w:sz w:val="20"/>
          <w:szCs w:val="20"/>
        </w:rPr>
        <w:t>October 21-November 3, 2011</w:t>
      </w:r>
      <w:r w:rsidRPr="00FE3207">
        <w:rPr>
          <w:rFonts w:ascii="Verdana" w:hAnsi="Verdana"/>
          <w:b/>
          <w:sz w:val="20"/>
          <w:szCs w:val="20"/>
        </w:rPr>
        <w:t xml:space="preserve"> </w:t>
      </w:r>
    </w:p>
    <w:p w:rsidR="002A4776" w:rsidRPr="00FE3207" w:rsidRDefault="002A4776" w:rsidP="00AF20FE">
      <w:pPr>
        <w:numPr>
          <w:ilvl w:val="1"/>
          <w:numId w:val="1"/>
        </w:numPr>
        <w:spacing w:after="120"/>
        <w:jc w:val="both"/>
        <w:rPr>
          <w:rFonts w:ascii="Verdana" w:hAnsi="Verdana"/>
          <w:sz w:val="20"/>
          <w:szCs w:val="20"/>
        </w:rPr>
      </w:pPr>
      <w:r w:rsidRPr="00FE3207">
        <w:rPr>
          <w:rFonts w:ascii="Verdana" w:hAnsi="Verdana"/>
          <w:b/>
          <w:sz w:val="20"/>
          <w:szCs w:val="20"/>
        </w:rPr>
        <w:t>ICC Group A</w:t>
      </w:r>
      <w:r w:rsidR="00AF20FE" w:rsidRPr="00FE3207">
        <w:rPr>
          <w:rFonts w:ascii="Verdana" w:hAnsi="Verdana"/>
          <w:b/>
          <w:sz w:val="20"/>
          <w:szCs w:val="20"/>
        </w:rPr>
        <w:t xml:space="preserve"> Edition Proposal Closing Date:</w:t>
      </w:r>
      <w:r w:rsidR="00AF20FE" w:rsidRPr="00FE3207">
        <w:rPr>
          <w:rFonts w:ascii="Verdana" w:hAnsi="Verdana"/>
          <w:sz w:val="20"/>
          <w:szCs w:val="20"/>
        </w:rPr>
        <w:t xml:space="preserve">  </w:t>
      </w:r>
      <w:r w:rsidR="00EB5982" w:rsidRPr="00FE3207">
        <w:rPr>
          <w:rFonts w:ascii="Verdana" w:hAnsi="Verdana"/>
          <w:sz w:val="20"/>
          <w:szCs w:val="20"/>
        </w:rPr>
        <w:t xml:space="preserve">January 3, </w:t>
      </w:r>
      <w:r w:rsidRPr="00FE3207">
        <w:rPr>
          <w:rFonts w:ascii="Verdana" w:hAnsi="Verdana"/>
          <w:sz w:val="20"/>
          <w:szCs w:val="20"/>
        </w:rPr>
        <w:t>2012</w:t>
      </w:r>
    </w:p>
    <w:p w:rsidR="00024E41" w:rsidRPr="00FE3207" w:rsidRDefault="002A4776" w:rsidP="00024E41">
      <w:pPr>
        <w:numPr>
          <w:ilvl w:val="1"/>
          <w:numId w:val="1"/>
        </w:numPr>
        <w:spacing w:after="120"/>
        <w:jc w:val="both"/>
        <w:rPr>
          <w:rFonts w:ascii="Verdana" w:hAnsi="Verdana"/>
          <w:sz w:val="20"/>
          <w:szCs w:val="20"/>
        </w:rPr>
      </w:pPr>
      <w:r w:rsidRPr="00FE3207">
        <w:rPr>
          <w:rFonts w:ascii="Verdana" w:hAnsi="Verdana"/>
          <w:b/>
          <w:sz w:val="20"/>
          <w:szCs w:val="20"/>
        </w:rPr>
        <w:t>ICC Group B Edition Proposal Closing Date:</w:t>
      </w:r>
      <w:r w:rsidRPr="00FE3207">
        <w:rPr>
          <w:rFonts w:ascii="Verdana" w:hAnsi="Verdana"/>
          <w:sz w:val="20"/>
          <w:szCs w:val="20"/>
        </w:rPr>
        <w:t xml:space="preserve"> January 3, </w:t>
      </w:r>
      <w:r w:rsidR="00EB5982" w:rsidRPr="00FE3207">
        <w:rPr>
          <w:rFonts w:ascii="Verdana" w:hAnsi="Verdana"/>
          <w:sz w:val="20"/>
          <w:szCs w:val="20"/>
        </w:rPr>
        <w:t>2013</w:t>
      </w:r>
    </w:p>
    <w:p w:rsidR="006F55B4" w:rsidRPr="00FE3207" w:rsidRDefault="006F55B4" w:rsidP="006F55B4">
      <w:pPr>
        <w:spacing w:after="120"/>
        <w:ind w:left="1440"/>
        <w:jc w:val="both"/>
        <w:rPr>
          <w:rFonts w:ascii="Verdana" w:hAnsi="Verdana"/>
          <w:sz w:val="20"/>
          <w:szCs w:val="20"/>
        </w:rPr>
      </w:pPr>
    </w:p>
    <w:p w:rsidR="007037D8" w:rsidRPr="00FE3207" w:rsidRDefault="002D625B" w:rsidP="007037D8">
      <w:pPr>
        <w:numPr>
          <w:ilvl w:val="0"/>
          <w:numId w:val="1"/>
        </w:numPr>
        <w:spacing w:after="120"/>
        <w:jc w:val="both"/>
        <w:rPr>
          <w:rFonts w:ascii="Verdana" w:hAnsi="Verdana"/>
          <w:b/>
          <w:sz w:val="20"/>
          <w:szCs w:val="20"/>
        </w:rPr>
      </w:pPr>
      <w:r w:rsidRPr="00FE3207">
        <w:rPr>
          <w:rFonts w:ascii="Verdana" w:hAnsi="Verdana"/>
          <w:b/>
          <w:sz w:val="20"/>
          <w:szCs w:val="20"/>
        </w:rPr>
        <w:t>NEXT MEETING(S)</w:t>
      </w:r>
    </w:p>
    <w:p w:rsidR="00D67408" w:rsidRPr="00FE3207" w:rsidRDefault="0030115B" w:rsidP="00841D45">
      <w:pPr>
        <w:numPr>
          <w:ilvl w:val="1"/>
          <w:numId w:val="1"/>
        </w:numPr>
        <w:spacing w:after="120"/>
        <w:jc w:val="both"/>
        <w:rPr>
          <w:rFonts w:ascii="Verdana" w:hAnsi="Verdana"/>
          <w:b/>
          <w:sz w:val="20"/>
          <w:szCs w:val="20"/>
        </w:rPr>
      </w:pPr>
      <w:r w:rsidRPr="00FE3207">
        <w:rPr>
          <w:rFonts w:ascii="Verdana" w:hAnsi="Verdana"/>
          <w:b/>
          <w:sz w:val="20"/>
          <w:szCs w:val="20"/>
        </w:rPr>
        <w:t>Next Web Meeting:</w:t>
      </w:r>
      <w:r w:rsidR="00841D45" w:rsidRPr="00FE3207">
        <w:rPr>
          <w:rFonts w:ascii="Verdana" w:hAnsi="Verdana"/>
          <w:b/>
          <w:sz w:val="20"/>
          <w:szCs w:val="20"/>
        </w:rPr>
        <w:t xml:space="preserve"> </w:t>
      </w:r>
    </w:p>
    <w:p w:rsidR="00531E67" w:rsidRPr="00FE3207" w:rsidRDefault="00531E67" w:rsidP="00531E67">
      <w:pPr>
        <w:numPr>
          <w:ilvl w:val="2"/>
          <w:numId w:val="1"/>
        </w:numPr>
        <w:spacing w:after="120"/>
        <w:jc w:val="both"/>
        <w:rPr>
          <w:rFonts w:ascii="Verdana" w:hAnsi="Verdana"/>
          <w:b/>
          <w:sz w:val="20"/>
          <w:szCs w:val="20"/>
        </w:rPr>
      </w:pPr>
      <w:r w:rsidRPr="00FE3207">
        <w:rPr>
          <w:rFonts w:ascii="Verdana" w:hAnsi="Verdana"/>
          <w:sz w:val="20"/>
          <w:szCs w:val="20"/>
        </w:rPr>
        <w:t xml:space="preserve">The next meeting is scheduled to take place on Wednesday, </w:t>
      </w:r>
      <w:r w:rsidR="00A20987">
        <w:rPr>
          <w:rFonts w:ascii="Verdana" w:hAnsi="Verdana"/>
          <w:sz w:val="20"/>
          <w:szCs w:val="20"/>
        </w:rPr>
        <w:t>November 1</w:t>
      </w:r>
      <w:r w:rsidR="00024E41" w:rsidRPr="00FE3207">
        <w:rPr>
          <w:rFonts w:ascii="Verdana" w:hAnsi="Verdana"/>
          <w:sz w:val="20"/>
          <w:szCs w:val="20"/>
        </w:rPr>
        <w:t>6</w:t>
      </w:r>
      <w:r w:rsidR="00C47764" w:rsidRPr="00FE3207">
        <w:rPr>
          <w:rFonts w:ascii="Verdana" w:hAnsi="Verdana"/>
          <w:sz w:val="20"/>
          <w:szCs w:val="20"/>
        </w:rPr>
        <w:t xml:space="preserve"> from 12:00-2:00PM ET (11:00AM-1:00PM CT; 10:00AM-12:00PM MT; 9:00-11:00AM PT).</w:t>
      </w:r>
    </w:p>
    <w:p w:rsidR="00A96606" w:rsidRPr="00FE3207" w:rsidRDefault="00685B61" w:rsidP="00A96606">
      <w:pPr>
        <w:numPr>
          <w:ilvl w:val="1"/>
          <w:numId w:val="1"/>
        </w:numPr>
        <w:spacing w:after="120"/>
        <w:jc w:val="both"/>
        <w:rPr>
          <w:rFonts w:ascii="Verdana" w:hAnsi="Verdana"/>
          <w:b/>
          <w:sz w:val="20"/>
          <w:szCs w:val="20"/>
        </w:rPr>
      </w:pPr>
      <w:r w:rsidRPr="00FE3207">
        <w:rPr>
          <w:rFonts w:ascii="Verdana" w:hAnsi="Verdana"/>
          <w:b/>
          <w:sz w:val="20"/>
          <w:szCs w:val="20"/>
        </w:rPr>
        <w:t xml:space="preserve">Next </w:t>
      </w:r>
      <w:r w:rsidR="00A96606" w:rsidRPr="00FE3207">
        <w:rPr>
          <w:rFonts w:ascii="Verdana" w:hAnsi="Verdana"/>
          <w:b/>
          <w:sz w:val="20"/>
          <w:szCs w:val="20"/>
        </w:rPr>
        <w:t>In Person</w:t>
      </w:r>
      <w:r w:rsidRPr="00FE3207">
        <w:rPr>
          <w:rFonts w:ascii="Verdana" w:hAnsi="Verdana"/>
          <w:b/>
          <w:sz w:val="20"/>
          <w:szCs w:val="20"/>
        </w:rPr>
        <w:t>:</w:t>
      </w:r>
    </w:p>
    <w:p w:rsidR="000F38B4" w:rsidRPr="00FE3207" w:rsidRDefault="00DE445A" w:rsidP="00E800F6">
      <w:pPr>
        <w:numPr>
          <w:ilvl w:val="2"/>
          <w:numId w:val="1"/>
        </w:numPr>
        <w:spacing w:after="120"/>
        <w:jc w:val="both"/>
        <w:rPr>
          <w:rFonts w:ascii="Verdana" w:hAnsi="Verdana"/>
          <w:sz w:val="20"/>
          <w:szCs w:val="20"/>
        </w:rPr>
      </w:pPr>
      <w:r w:rsidRPr="00FE3207">
        <w:rPr>
          <w:rFonts w:ascii="Verdana" w:hAnsi="Verdana"/>
          <w:sz w:val="20"/>
          <w:szCs w:val="20"/>
        </w:rPr>
        <w:t xml:space="preserve">Consider meeting in </w:t>
      </w:r>
      <w:r w:rsidR="00607551" w:rsidRPr="00FE3207">
        <w:rPr>
          <w:rFonts w:ascii="Verdana" w:hAnsi="Verdana"/>
          <w:sz w:val="20"/>
          <w:szCs w:val="20"/>
        </w:rPr>
        <w:t>at the next FCHEA annual show</w:t>
      </w:r>
      <w:r w:rsidR="000F38B4" w:rsidRPr="00FE3207">
        <w:rPr>
          <w:rFonts w:ascii="Verdana" w:hAnsi="Verdana"/>
          <w:sz w:val="20"/>
          <w:szCs w:val="20"/>
        </w:rPr>
        <w:t xml:space="preserve"> in March? 2012</w:t>
      </w:r>
    </w:p>
    <w:p w:rsidR="00B04D39" w:rsidRPr="00FE3207" w:rsidRDefault="00B04D39" w:rsidP="00E800F6">
      <w:pPr>
        <w:spacing w:after="120"/>
        <w:jc w:val="both"/>
        <w:rPr>
          <w:rFonts w:ascii="Verdana" w:hAnsi="Verdana"/>
          <w:sz w:val="20"/>
          <w:szCs w:val="20"/>
        </w:rPr>
      </w:pPr>
    </w:p>
    <w:p w:rsidR="00D5285B" w:rsidRPr="00FE3207" w:rsidRDefault="002D625B" w:rsidP="00D5285B">
      <w:pPr>
        <w:numPr>
          <w:ilvl w:val="0"/>
          <w:numId w:val="1"/>
        </w:numPr>
        <w:spacing w:after="120"/>
        <w:jc w:val="both"/>
        <w:rPr>
          <w:rFonts w:ascii="Verdana" w:hAnsi="Verdana"/>
          <w:b/>
          <w:sz w:val="20"/>
          <w:szCs w:val="20"/>
        </w:rPr>
      </w:pPr>
      <w:r w:rsidRPr="00FE3207">
        <w:rPr>
          <w:rFonts w:ascii="Verdana" w:hAnsi="Verdana"/>
          <w:b/>
          <w:sz w:val="20"/>
          <w:szCs w:val="20"/>
        </w:rPr>
        <w:t>ADJOURNMENT</w:t>
      </w:r>
    </w:p>
    <w:p w:rsidR="00DE445A" w:rsidRPr="00FE3207" w:rsidRDefault="00C41952" w:rsidP="00DE445A">
      <w:pPr>
        <w:numPr>
          <w:ilvl w:val="1"/>
          <w:numId w:val="1"/>
        </w:numPr>
        <w:spacing w:after="120"/>
        <w:jc w:val="both"/>
        <w:rPr>
          <w:rFonts w:ascii="Verdana" w:hAnsi="Verdana"/>
          <w:sz w:val="20"/>
          <w:szCs w:val="20"/>
        </w:rPr>
      </w:pPr>
      <w:r w:rsidRPr="00FE3207">
        <w:rPr>
          <w:rFonts w:ascii="Verdana" w:hAnsi="Verdana"/>
          <w:sz w:val="20"/>
          <w:szCs w:val="20"/>
        </w:rPr>
        <w:t>The meeting adjourned at 1</w:t>
      </w:r>
      <w:r w:rsidR="00A20987">
        <w:rPr>
          <w:rFonts w:ascii="Verdana" w:hAnsi="Verdana"/>
          <w:sz w:val="20"/>
          <w:szCs w:val="20"/>
        </w:rPr>
        <w:t>2</w:t>
      </w:r>
      <w:r w:rsidRPr="00FE3207">
        <w:rPr>
          <w:rFonts w:ascii="Verdana" w:hAnsi="Verdana"/>
          <w:sz w:val="20"/>
          <w:szCs w:val="20"/>
        </w:rPr>
        <w:t>:</w:t>
      </w:r>
      <w:r w:rsidR="00A20987">
        <w:rPr>
          <w:rFonts w:ascii="Verdana" w:hAnsi="Verdana"/>
          <w:sz w:val="20"/>
          <w:szCs w:val="20"/>
        </w:rPr>
        <w:t>30</w:t>
      </w:r>
      <w:r w:rsidRPr="00FE3207">
        <w:rPr>
          <w:rFonts w:ascii="Verdana" w:hAnsi="Verdana"/>
          <w:sz w:val="20"/>
          <w:szCs w:val="20"/>
        </w:rPr>
        <w:t xml:space="preserve"> </w:t>
      </w:r>
      <w:r w:rsidR="000511FF" w:rsidRPr="00FE3207">
        <w:rPr>
          <w:rFonts w:ascii="Verdana" w:hAnsi="Verdana"/>
          <w:sz w:val="20"/>
          <w:szCs w:val="20"/>
        </w:rPr>
        <w:t>PM ET.</w:t>
      </w:r>
    </w:p>
    <w:p w:rsidR="00D5285B" w:rsidRDefault="00D5285B" w:rsidP="00D5285B">
      <w:pPr>
        <w:spacing w:after="120"/>
        <w:ind w:left="720"/>
        <w:jc w:val="both"/>
        <w:rPr>
          <w:rFonts w:ascii="Verdana" w:hAnsi="Verdana"/>
          <w:b/>
          <w:sz w:val="20"/>
          <w:szCs w:val="20"/>
        </w:rPr>
      </w:pPr>
    </w:p>
    <w:sectPr w:rsidR="00D5285B" w:rsidSect="00801E09">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F6" w:rsidRDefault="001E20F6">
      <w:r>
        <w:separator/>
      </w:r>
    </w:p>
  </w:endnote>
  <w:endnote w:type="continuationSeparator" w:id="0">
    <w:p w:rsidR="001E20F6" w:rsidRDefault="001E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F8" w:rsidRPr="00B56C84" w:rsidRDefault="00886DF8" w:rsidP="00FE56B0">
    <w:pPr>
      <w:pStyle w:val="Footer"/>
      <w:tabs>
        <w:tab w:val="clear" w:pos="8640"/>
        <w:tab w:val="right" w:pos="9720"/>
      </w:tabs>
      <w:rPr>
        <w:rFonts w:ascii="Calibri" w:hAnsi="Calibr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F6" w:rsidRDefault="001E20F6">
      <w:r>
        <w:separator/>
      </w:r>
    </w:p>
  </w:footnote>
  <w:footnote w:type="continuationSeparator" w:id="0">
    <w:p w:rsidR="001E20F6" w:rsidRDefault="001E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ABB"/>
    <w:multiLevelType w:val="multilevel"/>
    <w:tmpl w:val="9AE83928"/>
    <w:lvl w:ilvl="0">
      <w:start w:val="1"/>
      <w:numFmt w:val="lowerLetter"/>
      <w:lvlText w:val="%1."/>
      <w:lvlJc w:val="left"/>
      <w:pPr>
        <w:tabs>
          <w:tab w:val="num" w:pos="1440"/>
        </w:tabs>
        <w:ind w:left="1440" w:hanging="360"/>
      </w:pPr>
      <w:rPr>
        <w:b w:val="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E100AD"/>
    <w:multiLevelType w:val="hybridMultilevel"/>
    <w:tmpl w:val="505A032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65281"/>
    <w:multiLevelType w:val="hybridMultilevel"/>
    <w:tmpl w:val="E12260E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69507B"/>
    <w:multiLevelType w:val="hybridMultilevel"/>
    <w:tmpl w:val="8F1A3F0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DC83E7D"/>
    <w:multiLevelType w:val="hybridMultilevel"/>
    <w:tmpl w:val="E0A83154"/>
    <w:lvl w:ilvl="0" w:tplc="120C93B4">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31187A"/>
    <w:multiLevelType w:val="hybridMultilevel"/>
    <w:tmpl w:val="D9F6491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7E65C6"/>
    <w:multiLevelType w:val="hybridMultilevel"/>
    <w:tmpl w:val="42CAC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ED1220"/>
    <w:multiLevelType w:val="hybridMultilevel"/>
    <w:tmpl w:val="0FA8F8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35FE1187"/>
    <w:multiLevelType w:val="multilevel"/>
    <w:tmpl w:val="90EE6B7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4B6AF7"/>
    <w:multiLevelType w:val="hybridMultilevel"/>
    <w:tmpl w:val="012AE01E"/>
    <w:lvl w:ilvl="0" w:tplc="120C93B4">
      <w:start w:val="1"/>
      <w:numFmt w:val="lowerLetter"/>
      <w:lvlText w:val="%1."/>
      <w:lvlJc w:val="left"/>
      <w:pPr>
        <w:tabs>
          <w:tab w:val="num" w:pos="1440"/>
        </w:tabs>
        <w:ind w:left="14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A64F32"/>
    <w:multiLevelType w:val="hybridMultilevel"/>
    <w:tmpl w:val="DA30E0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5FA3817"/>
    <w:multiLevelType w:val="hybridMultilevel"/>
    <w:tmpl w:val="158E678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46531B8B"/>
    <w:multiLevelType w:val="hybridMultilevel"/>
    <w:tmpl w:val="D72EA7D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67A6CD5"/>
    <w:multiLevelType w:val="hybridMultilevel"/>
    <w:tmpl w:val="EFE25710"/>
    <w:lvl w:ilvl="0" w:tplc="199A862C">
      <w:start w:val="1"/>
      <w:numFmt w:val="lowerLetter"/>
      <w:lvlText w:val="%1."/>
      <w:lvlJc w:val="left"/>
      <w:pPr>
        <w:tabs>
          <w:tab w:val="num" w:pos="1440"/>
        </w:tabs>
        <w:ind w:left="14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5E4703"/>
    <w:multiLevelType w:val="hybridMultilevel"/>
    <w:tmpl w:val="C5E0A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F05D7A"/>
    <w:multiLevelType w:val="hybridMultilevel"/>
    <w:tmpl w:val="02A27D60"/>
    <w:lvl w:ilvl="0" w:tplc="2EF4CB4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46C6D25"/>
    <w:multiLevelType w:val="hybridMultilevel"/>
    <w:tmpl w:val="7BCE2BE0"/>
    <w:lvl w:ilvl="0" w:tplc="D8BAD94A">
      <w:start w:val="1"/>
      <w:numFmt w:val="decimal"/>
      <w:lvlText w:val="%1."/>
      <w:lvlJc w:val="left"/>
      <w:pPr>
        <w:tabs>
          <w:tab w:val="num" w:pos="720"/>
        </w:tabs>
        <w:ind w:left="720" w:hanging="360"/>
      </w:pPr>
      <w:rPr>
        <w:b w:val="0"/>
        <w:color w:val="auto"/>
      </w:rPr>
    </w:lvl>
    <w:lvl w:ilvl="1" w:tplc="BC9ADE38">
      <w:start w:val="1"/>
      <w:numFmt w:val="lowerLetter"/>
      <w:lvlText w:val="%2."/>
      <w:lvlJc w:val="left"/>
      <w:pPr>
        <w:tabs>
          <w:tab w:val="num" w:pos="1440"/>
        </w:tabs>
        <w:ind w:left="1440" w:hanging="360"/>
      </w:pPr>
      <w:rPr>
        <w:rFonts w:ascii="Verdana" w:hAnsi="Verdana" w:hint="default"/>
        <w:b w:val="0"/>
        <w:bCs/>
        <w:color w:val="auto"/>
        <w:sz w:val="20"/>
        <w:szCs w:val="20"/>
      </w:rPr>
    </w:lvl>
    <w:lvl w:ilvl="2" w:tplc="0CF44DD0">
      <w:start w:val="1"/>
      <w:numFmt w:val="lowerRoman"/>
      <w:lvlText w:val="%3."/>
      <w:lvlJc w:val="right"/>
      <w:pPr>
        <w:tabs>
          <w:tab w:val="num" w:pos="2160"/>
        </w:tabs>
        <w:ind w:left="2160" w:hanging="180"/>
      </w:pPr>
      <w:rPr>
        <w:b w:val="0"/>
        <w:strike w:val="0"/>
        <w:color w:val="auto"/>
      </w:rPr>
    </w:lvl>
    <w:lvl w:ilvl="3" w:tplc="429477DE">
      <w:start w:val="1"/>
      <w:numFmt w:val="decimal"/>
      <w:lvlText w:val="%4)"/>
      <w:lvlJc w:val="left"/>
      <w:pPr>
        <w:ind w:left="2880" w:hanging="360"/>
      </w:pPr>
      <w:rPr>
        <w:rFonts w:hint="default"/>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7111A8"/>
    <w:multiLevelType w:val="hybridMultilevel"/>
    <w:tmpl w:val="1B5E4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79A0471"/>
    <w:multiLevelType w:val="hybridMultilevel"/>
    <w:tmpl w:val="B5A60E48"/>
    <w:lvl w:ilvl="0" w:tplc="FC3C4462">
      <w:start w:val="1"/>
      <w:numFmt w:val="lowerLetter"/>
      <w:lvlText w:val="%1."/>
      <w:lvlJc w:val="left"/>
      <w:pPr>
        <w:tabs>
          <w:tab w:val="num" w:pos="1440"/>
        </w:tabs>
        <w:ind w:left="1440" w:hanging="360"/>
      </w:pPr>
      <w:rPr>
        <w:b w:val="0"/>
        <w:color w:val="auto"/>
      </w:rPr>
    </w:lvl>
    <w:lvl w:ilvl="1" w:tplc="5C3E4E3C">
      <w:start w:val="1"/>
      <w:numFmt w:val="bullet"/>
      <w:lvlText w:val=""/>
      <w:lvlJc w:val="left"/>
      <w:pPr>
        <w:tabs>
          <w:tab w:val="num" w:pos="1440"/>
        </w:tabs>
        <w:ind w:left="1440" w:hanging="360"/>
      </w:pPr>
      <w:rPr>
        <w:rFonts w:ascii="Symbol" w:hAnsi="Symbol" w:hint="default"/>
        <w:b w:val="0"/>
        <w:color w:val="auto"/>
      </w:rPr>
    </w:lvl>
    <w:lvl w:ilvl="2" w:tplc="A8DEF536">
      <w:start w:val="1"/>
      <w:numFmt w:val="lowerRoman"/>
      <w:lvlText w:val="%3."/>
      <w:lvlJc w:val="right"/>
      <w:pPr>
        <w:tabs>
          <w:tab w:val="num" w:pos="2160"/>
        </w:tabs>
        <w:ind w:left="2160" w:hanging="180"/>
      </w:pPr>
      <w:rPr>
        <w:b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1170594"/>
    <w:multiLevelType w:val="hybridMultilevel"/>
    <w:tmpl w:val="5FBE91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66ED5129"/>
    <w:multiLevelType w:val="hybridMultilevel"/>
    <w:tmpl w:val="DBE6C3D6"/>
    <w:lvl w:ilvl="0" w:tplc="1FC40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6"/>
  </w:num>
  <w:num w:numId="2">
    <w:abstractNumId w:val="18"/>
  </w:num>
  <w:num w:numId="3">
    <w:abstractNumId w:val="0"/>
  </w:num>
  <w:num w:numId="4">
    <w:abstractNumId w:val="4"/>
  </w:num>
  <w:num w:numId="5">
    <w:abstractNumId w:val="20"/>
  </w:num>
  <w:num w:numId="6">
    <w:abstractNumId w:val="8"/>
  </w:num>
  <w:num w:numId="7">
    <w:abstractNumId w:val="11"/>
  </w:num>
  <w:num w:numId="8">
    <w:abstractNumId w:val="19"/>
  </w:num>
  <w:num w:numId="9">
    <w:abstractNumId w:val="7"/>
  </w:num>
  <w:num w:numId="10">
    <w:abstractNumId w:val="9"/>
  </w:num>
  <w:num w:numId="11">
    <w:abstractNumId w:val="14"/>
  </w:num>
  <w:num w:numId="12">
    <w:abstractNumId w:val="13"/>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15"/>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DE"/>
    <w:rsid w:val="00004678"/>
    <w:rsid w:val="00004E18"/>
    <w:rsid w:val="000057BB"/>
    <w:rsid w:val="00006991"/>
    <w:rsid w:val="00010AB1"/>
    <w:rsid w:val="00010DCA"/>
    <w:rsid w:val="0001250F"/>
    <w:rsid w:val="00012693"/>
    <w:rsid w:val="00013D3C"/>
    <w:rsid w:val="0001612D"/>
    <w:rsid w:val="0002137A"/>
    <w:rsid w:val="00021CD4"/>
    <w:rsid w:val="00024E41"/>
    <w:rsid w:val="0002725C"/>
    <w:rsid w:val="00033009"/>
    <w:rsid w:val="00033ABC"/>
    <w:rsid w:val="00034A76"/>
    <w:rsid w:val="0004285D"/>
    <w:rsid w:val="00045834"/>
    <w:rsid w:val="0004642B"/>
    <w:rsid w:val="000466EA"/>
    <w:rsid w:val="00046B81"/>
    <w:rsid w:val="00046E56"/>
    <w:rsid w:val="00046E85"/>
    <w:rsid w:val="00046FD7"/>
    <w:rsid w:val="000511FF"/>
    <w:rsid w:val="00051AB5"/>
    <w:rsid w:val="00054068"/>
    <w:rsid w:val="0005420E"/>
    <w:rsid w:val="000547E3"/>
    <w:rsid w:val="00055314"/>
    <w:rsid w:val="000573DD"/>
    <w:rsid w:val="00057583"/>
    <w:rsid w:val="00060DBD"/>
    <w:rsid w:val="00061020"/>
    <w:rsid w:val="000617C2"/>
    <w:rsid w:val="00061A57"/>
    <w:rsid w:val="0006344E"/>
    <w:rsid w:val="00066093"/>
    <w:rsid w:val="00070580"/>
    <w:rsid w:val="000732E7"/>
    <w:rsid w:val="000763B7"/>
    <w:rsid w:val="00077372"/>
    <w:rsid w:val="00077FD2"/>
    <w:rsid w:val="00081A9B"/>
    <w:rsid w:val="00082B86"/>
    <w:rsid w:val="00083AC1"/>
    <w:rsid w:val="00091135"/>
    <w:rsid w:val="00091BDE"/>
    <w:rsid w:val="000952AC"/>
    <w:rsid w:val="00095B34"/>
    <w:rsid w:val="0009653E"/>
    <w:rsid w:val="00097E69"/>
    <w:rsid w:val="000A1D45"/>
    <w:rsid w:val="000A2EC9"/>
    <w:rsid w:val="000A5BB1"/>
    <w:rsid w:val="000A5E9D"/>
    <w:rsid w:val="000A746E"/>
    <w:rsid w:val="000B10DD"/>
    <w:rsid w:val="000B3523"/>
    <w:rsid w:val="000B4B9C"/>
    <w:rsid w:val="000B5C00"/>
    <w:rsid w:val="000B5E08"/>
    <w:rsid w:val="000B64D7"/>
    <w:rsid w:val="000B6F57"/>
    <w:rsid w:val="000B70FA"/>
    <w:rsid w:val="000B7248"/>
    <w:rsid w:val="000C162D"/>
    <w:rsid w:val="000C2656"/>
    <w:rsid w:val="000C7F87"/>
    <w:rsid w:val="000D1135"/>
    <w:rsid w:val="000D5906"/>
    <w:rsid w:val="000D6A18"/>
    <w:rsid w:val="000E0277"/>
    <w:rsid w:val="000E04EF"/>
    <w:rsid w:val="000E0834"/>
    <w:rsid w:val="000E17AD"/>
    <w:rsid w:val="000E312C"/>
    <w:rsid w:val="000E32C4"/>
    <w:rsid w:val="000E49B7"/>
    <w:rsid w:val="000E4A30"/>
    <w:rsid w:val="000E4E60"/>
    <w:rsid w:val="000F0E31"/>
    <w:rsid w:val="000F11DE"/>
    <w:rsid w:val="000F197D"/>
    <w:rsid w:val="000F233D"/>
    <w:rsid w:val="000F38B4"/>
    <w:rsid w:val="000F5AF1"/>
    <w:rsid w:val="000F666B"/>
    <w:rsid w:val="000F7A2E"/>
    <w:rsid w:val="00102613"/>
    <w:rsid w:val="00103080"/>
    <w:rsid w:val="001035E5"/>
    <w:rsid w:val="00103B19"/>
    <w:rsid w:val="001055F6"/>
    <w:rsid w:val="001065E9"/>
    <w:rsid w:val="00110118"/>
    <w:rsid w:val="0011039C"/>
    <w:rsid w:val="001140ED"/>
    <w:rsid w:val="001175B3"/>
    <w:rsid w:val="00120151"/>
    <w:rsid w:val="0012065D"/>
    <w:rsid w:val="001246F3"/>
    <w:rsid w:val="00125604"/>
    <w:rsid w:val="001258CC"/>
    <w:rsid w:val="00125911"/>
    <w:rsid w:val="001277E3"/>
    <w:rsid w:val="001331EE"/>
    <w:rsid w:val="00135C10"/>
    <w:rsid w:val="00135D2A"/>
    <w:rsid w:val="001378BA"/>
    <w:rsid w:val="001419AD"/>
    <w:rsid w:val="00142B4F"/>
    <w:rsid w:val="001457F0"/>
    <w:rsid w:val="001460D4"/>
    <w:rsid w:val="001505E1"/>
    <w:rsid w:val="00155D04"/>
    <w:rsid w:val="00162F82"/>
    <w:rsid w:val="0016539E"/>
    <w:rsid w:val="00167E01"/>
    <w:rsid w:val="00171243"/>
    <w:rsid w:val="00176204"/>
    <w:rsid w:val="0017665B"/>
    <w:rsid w:val="00176D97"/>
    <w:rsid w:val="00183108"/>
    <w:rsid w:val="00183557"/>
    <w:rsid w:val="00183DB0"/>
    <w:rsid w:val="00184C39"/>
    <w:rsid w:val="0019423C"/>
    <w:rsid w:val="00194A33"/>
    <w:rsid w:val="00194BE6"/>
    <w:rsid w:val="001A13C0"/>
    <w:rsid w:val="001B665B"/>
    <w:rsid w:val="001B7953"/>
    <w:rsid w:val="001C160E"/>
    <w:rsid w:val="001C231E"/>
    <w:rsid w:val="001C47FF"/>
    <w:rsid w:val="001C4C05"/>
    <w:rsid w:val="001C7094"/>
    <w:rsid w:val="001D1114"/>
    <w:rsid w:val="001D1A53"/>
    <w:rsid w:val="001D1E18"/>
    <w:rsid w:val="001D4333"/>
    <w:rsid w:val="001D5D07"/>
    <w:rsid w:val="001E20F6"/>
    <w:rsid w:val="001E401F"/>
    <w:rsid w:val="001E5CA2"/>
    <w:rsid w:val="001E69AE"/>
    <w:rsid w:val="001F02D4"/>
    <w:rsid w:val="001F2E54"/>
    <w:rsid w:val="002000E7"/>
    <w:rsid w:val="00204F35"/>
    <w:rsid w:val="00205898"/>
    <w:rsid w:val="00206A79"/>
    <w:rsid w:val="00207148"/>
    <w:rsid w:val="002106E5"/>
    <w:rsid w:val="00210EFC"/>
    <w:rsid w:val="00211BBC"/>
    <w:rsid w:val="00211DE8"/>
    <w:rsid w:val="0021569E"/>
    <w:rsid w:val="00217CED"/>
    <w:rsid w:val="00220D62"/>
    <w:rsid w:val="0022371E"/>
    <w:rsid w:val="00226578"/>
    <w:rsid w:val="00227922"/>
    <w:rsid w:val="002301D8"/>
    <w:rsid w:val="0023229D"/>
    <w:rsid w:val="00233726"/>
    <w:rsid w:val="00235190"/>
    <w:rsid w:val="00241432"/>
    <w:rsid w:val="002421D3"/>
    <w:rsid w:val="0024272F"/>
    <w:rsid w:val="002439AA"/>
    <w:rsid w:val="00244936"/>
    <w:rsid w:val="00246402"/>
    <w:rsid w:val="002505B4"/>
    <w:rsid w:val="002507C1"/>
    <w:rsid w:val="0025357D"/>
    <w:rsid w:val="002545C0"/>
    <w:rsid w:val="00261561"/>
    <w:rsid w:val="002617CA"/>
    <w:rsid w:val="0026468D"/>
    <w:rsid w:val="00265C02"/>
    <w:rsid w:val="00265EDF"/>
    <w:rsid w:val="00266E7B"/>
    <w:rsid w:val="0026710D"/>
    <w:rsid w:val="00270D46"/>
    <w:rsid w:val="002731BB"/>
    <w:rsid w:val="0027562F"/>
    <w:rsid w:val="00276065"/>
    <w:rsid w:val="00282AF8"/>
    <w:rsid w:val="002852EB"/>
    <w:rsid w:val="0028604C"/>
    <w:rsid w:val="0028614A"/>
    <w:rsid w:val="0028616A"/>
    <w:rsid w:val="00286843"/>
    <w:rsid w:val="00286E5A"/>
    <w:rsid w:val="002931DA"/>
    <w:rsid w:val="00294F17"/>
    <w:rsid w:val="0029506B"/>
    <w:rsid w:val="0029520F"/>
    <w:rsid w:val="00296C72"/>
    <w:rsid w:val="00296EC1"/>
    <w:rsid w:val="0029716E"/>
    <w:rsid w:val="002A0045"/>
    <w:rsid w:val="002A4776"/>
    <w:rsid w:val="002A5D4C"/>
    <w:rsid w:val="002A7FDD"/>
    <w:rsid w:val="002B2179"/>
    <w:rsid w:val="002B3970"/>
    <w:rsid w:val="002B511F"/>
    <w:rsid w:val="002B5577"/>
    <w:rsid w:val="002B61DE"/>
    <w:rsid w:val="002C0C31"/>
    <w:rsid w:val="002C1AB0"/>
    <w:rsid w:val="002C2305"/>
    <w:rsid w:val="002C3BC6"/>
    <w:rsid w:val="002C4115"/>
    <w:rsid w:val="002C59AD"/>
    <w:rsid w:val="002D004C"/>
    <w:rsid w:val="002D0357"/>
    <w:rsid w:val="002D0A53"/>
    <w:rsid w:val="002D4745"/>
    <w:rsid w:val="002D4806"/>
    <w:rsid w:val="002D4FBD"/>
    <w:rsid w:val="002D625B"/>
    <w:rsid w:val="002E33D1"/>
    <w:rsid w:val="002E3F61"/>
    <w:rsid w:val="002E5915"/>
    <w:rsid w:val="002E59F6"/>
    <w:rsid w:val="002E63E4"/>
    <w:rsid w:val="002E7FB4"/>
    <w:rsid w:val="002F0B94"/>
    <w:rsid w:val="002F1443"/>
    <w:rsid w:val="002F23FD"/>
    <w:rsid w:val="002F394A"/>
    <w:rsid w:val="002F3E82"/>
    <w:rsid w:val="002F4047"/>
    <w:rsid w:val="002F49E0"/>
    <w:rsid w:val="002F6425"/>
    <w:rsid w:val="002F770E"/>
    <w:rsid w:val="00300399"/>
    <w:rsid w:val="00300B8B"/>
    <w:rsid w:val="0030115B"/>
    <w:rsid w:val="00303154"/>
    <w:rsid w:val="003033E6"/>
    <w:rsid w:val="00304027"/>
    <w:rsid w:val="003042D3"/>
    <w:rsid w:val="0030468E"/>
    <w:rsid w:val="00304F90"/>
    <w:rsid w:val="003053C4"/>
    <w:rsid w:val="00305D5C"/>
    <w:rsid w:val="0030636D"/>
    <w:rsid w:val="0030683C"/>
    <w:rsid w:val="00310591"/>
    <w:rsid w:val="00310BFB"/>
    <w:rsid w:val="00310DEF"/>
    <w:rsid w:val="00312699"/>
    <w:rsid w:val="00320D6C"/>
    <w:rsid w:val="003252C0"/>
    <w:rsid w:val="0032547F"/>
    <w:rsid w:val="00330BB1"/>
    <w:rsid w:val="00335200"/>
    <w:rsid w:val="00335247"/>
    <w:rsid w:val="003406F0"/>
    <w:rsid w:val="0034236B"/>
    <w:rsid w:val="00342995"/>
    <w:rsid w:val="00344F80"/>
    <w:rsid w:val="003451B3"/>
    <w:rsid w:val="00347957"/>
    <w:rsid w:val="00355E39"/>
    <w:rsid w:val="00360B0B"/>
    <w:rsid w:val="00360B98"/>
    <w:rsid w:val="00360D14"/>
    <w:rsid w:val="0036485E"/>
    <w:rsid w:val="003648E7"/>
    <w:rsid w:val="00367D84"/>
    <w:rsid w:val="003717CC"/>
    <w:rsid w:val="003722BC"/>
    <w:rsid w:val="003725EB"/>
    <w:rsid w:val="0037665E"/>
    <w:rsid w:val="00377540"/>
    <w:rsid w:val="00380569"/>
    <w:rsid w:val="0038368D"/>
    <w:rsid w:val="00384036"/>
    <w:rsid w:val="00391E08"/>
    <w:rsid w:val="00397177"/>
    <w:rsid w:val="00397884"/>
    <w:rsid w:val="003A24BD"/>
    <w:rsid w:val="003A3B03"/>
    <w:rsid w:val="003A59D6"/>
    <w:rsid w:val="003B02B0"/>
    <w:rsid w:val="003B0752"/>
    <w:rsid w:val="003B4A5C"/>
    <w:rsid w:val="003B600C"/>
    <w:rsid w:val="003B7D72"/>
    <w:rsid w:val="003C00AB"/>
    <w:rsid w:val="003C12DC"/>
    <w:rsid w:val="003C2021"/>
    <w:rsid w:val="003C3245"/>
    <w:rsid w:val="003D05FC"/>
    <w:rsid w:val="003D067E"/>
    <w:rsid w:val="003D0FB9"/>
    <w:rsid w:val="003D3FB5"/>
    <w:rsid w:val="003D56A9"/>
    <w:rsid w:val="003E008C"/>
    <w:rsid w:val="003E25EE"/>
    <w:rsid w:val="003E2EC0"/>
    <w:rsid w:val="003E31C9"/>
    <w:rsid w:val="003F4393"/>
    <w:rsid w:val="003F6E1C"/>
    <w:rsid w:val="00401979"/>
    <w:rsid w:val="00403E9A"/>
    <w:rsid w:val="004043A3"/>
    <w:rsid w:val="00405618"/>
    <w:rsid w:val="00405AB3"/>
    <w:rsid w:val="00406CA8"/>
    <w:rsid w:val="004108DD"/>
    <w:rsid w:val="00411AE3"/>
    <w:rsid w:val="00412672"/>
    <w:rsid w:val="00415C20"/>
    <w:rsid w:val="00422B3A"/>
    <w:rsid w:val="00422C7D"/>
    <w:rsid w:val="00424F07"/>
    <w:rsid w:val="004251CE"/>
    <w:rsid w:val="004258FA"/>
    <w:rsid w:val="004325B6"/>
    <w:rsid w:val="00433AFF"/>
    <w:rsid w:val="00434C2F"/>
    <w:rsid w:val="00435286"/>
    <w:rsid w:val="00435548"/>
    <w:rsid w:val="0043578C"/>
    <w:rsid w:val="00436CE1"/>
    <w:rsid w:val="00437391"/>
    <w:rsid w:val="00447125"/>
    <w:rsid w:val="00447551"/>
    <w:rsid w:val="0044767F"/>
    <w:rsid w:val="004504D9"/>
    <w:rsid w:val="00450E98"/>
    <w:rsid w:val="00452C04"/>
    <w:rsid w:val="00453748"/>
    <w:rsid w:val="00456915"/>
    <w:rsid w:val="004576B4"/>
    <w:rsid w:val="00457B58"/>
    <w:rsid w:val="0046044C"/>
    <w:rsid w:val="004617E9"/>
    <w:rsid w:val="0046190C"/>
    <w:rsid w:val="004705E8"/>
    <w:rsid w:val="00470C57"/>
    <w:rsid w:val="004713B7"/>
    <w:rsid w:val="0047183C"/>
    <w:rsid w:val="00472722"/>
    <w:rsid w:val="00473343"/>
    <w:rsid w:val="00474A6C"/>
    <w:rsid w:val="00476B87"/>
    <w:rsid w:val="004770CC"/>
    <w:rsid w:val="00477DBE"/>
    <w:rsid w:val="004803E6"/>
    <w:rsid w:val="00482847"/>
    <w:rsid w:val="00485F08"/>
    <w:rsid w:val="00490648"/>
    <w:rsid w:val="004907AE"/>
    <w:rsid w:val="00491CAF"/>
    <w:rsid w:val="00492E9E"/>
    <w:rsid w:val="00493794"/>
    <w:rsid w:val="00494978"/>
    <w:rsid w:val="00495532"/>
    <w:rsid w:val="00495FBE"/>
    <w:rsid w:val="004A1DB7"/>
    <w:rsid w:val="004A2782"/>
    <w:rsid w:val="004A6608"/>
    <w:rsid w:val="004A736A"/>
    <w:rsid w:val="004B7205"/>
    <w:rsid w:val="004C02BF"/>
    <w:rsid w:val="004C1BC9"/>
    <w:rsid w:val="004C32EC"/>
    <w:rsid w:val="004C769E"/>
    <w:rsid w:val="004D1F2B"/>
    <w:rsid w:val="004D4DB8"/>
    <w:rsid w:val="004D6867"/>
    <w:rsid w:val="004D7100"/>
    <w:rsid w:val="004F163D"/>
    <w:rsid w:val="004F1F1D"/>
    <w:rsid w:val="004F2034"/>
    <w:rsid w:val="004F68D5"/>
    <w:rsid w:val="004F72B6"/>
    <w:rsid w:val="0050153B"/>
    <w:rsid w:val="00501BC7"/>
    <w:rsid w:val="005030D6"/>
    <w:rsid w:val="00507283"/>
    <w:rsid w:val="00511569"/>
    <w:rsid w:val="00513E3F"/>
    <w:rsid w:val="00514CAE"/>
    <w:rsid w:val="00520427"/>
    <w:rsid w:val="00521D51"/>
    <w:rsid w:val="00522042"/>
    <w:rsid w:val="005253D1"/>
    <w:rsid w:val="00530283"/>
    <w:rsid w:val="005308B7"/>
    <w:rsid w:val="00530BE9"/>
    <w:rsid w:val="00531617"/>
    <w:rsid w:val="00531E67"/>
    <w:rsid w:val="00532190"/>
    <w:rsid w:val="005332F3"/>
    <w:rsid w:val="00534C1F"/>
    <w:rsid w:val="0053662B"/>
    <w:rsid w:val="005366A0"/>
    <w:rsid w:val="00536DF9"/>
    <w:rsid w:val="00541CA4"/>
    <w:rsid w:val="00541F26"/>
    <w:rsid w:val="00543926"/>
    <w:rsid w:val="00544943"/>
    <w:rsid w:val="0054699C"/>
    <w:rsid w:val="0055028E"/>
    <w:rsid w:val="00551402"/>
    <w:rsid w:val="005544FA"/>
    <w:rsid w:val="005571AF"/>
    <w:rsid w:val="00557A97"/>
    <w:rsid w:val="00557D15"/>
    <w:rsid w:val="005604B7"/>
    <w:rsid w:val="00562226"/>
    <w:rsid w:val="0056487F"/>
    <w:rsid w:val="00565169"/>
    <w:rsid w:val="0056642E"/>
    <w:rsid w:val="00571641"/>
    <w:rsid w:val="00571661"/>
    <w:rsid w:val="00572B26"/>
    <w:rsid w:val="005742CC"/>
    <w:rsid w:val="00574D47"/>
    <w:rsid w:val="0057627A"/>
    <w:rsid w:val="00577C87"/>
    <w:rsid w:val="00580F3B"/>
    <w:rsid w:val="00581CAC"/>
    <w:rsid w:val="00581FBA"/>
    <w:rsid w:val="00582355"/>
    <w:rsid w:val="00585016"/>
    <w:rsid w:val="00585524"/>
    <w:rsid w:val="005860E2"/>
    <w:rsid w:val="00593AB1"/>
    <w:rsid w:val="005A09AD"/>
    <w:rsid w:val="005A0DFD"/>
    <w:rsid w:val="005A1618"/>
    <w:rsid w:val="005A2383"/>
    <w:rsid w:val="005A250B"/>
    <w:rsid w:val="005A2565"/>
    <w:rsid w:val="005A2DAB"/>
    <w:rsid w:val="005A2E14"/>
    <w:rsid w:val="005A3A87"/>
    <w:rsid w:val="005A3DF2"/>
    <w:rsid w:val="005A4DC5"/>
    <w:rsid w:val="005A6FC9"/>
    <w:rsid w:val="005B12C3"/>
    <w:rsid w:val="005B2C1E"/>
    <w:rsid w:val="005B4C6D"/>
    <w:rsid w:val="005B6760"/>
    <w:rsid w:val="005C517F"/>
    <w:rsid w:val="005C6513"/>
    <w:rsid w:val="005D490E"/>
    <w:rsid w:val="005D6FF5"/>
    <w:rsid w:val="005E03D8"/>
    <w:rsid w:val="005E066E"/>
    <w:rsid w:val="005E2B9E"/>
    <w:rsid w:val="005E4E00"/>
    <w:rsid w:val="005E5110"/>
    <w:rsid w:val="005E5D4C"/>
    <w:rsid w:val="005E6A7C"/>
    <w:rsid w:val="005F051C"/>
    <w:rsid w:val="00600F91"/>
    <w:rsid w:val="00601660"/>
    <w:rsid w:val="006027B9"/>
    <w:rsid w:val="00602AB8"/>
    <w:rsid w:val="00602D15"/>
    <w:rsid w:val="006042EC"/>
    <w:rsid w:val="0060461B"/>
    <w:rsid w:val="006058D6"/>
    <w:rsid w:val="00605D87"/>
    <w:rsid w:val="006064F0"/>
    <w:rsid w:val="00606F38"/>
    <w:rsid w:val="00607551"/>
    <w:rsid w:val="0061068B"/>
    <w:rsid w:val="00611634"/>
    <w:rsid w:val="00612C84"/>
    <w:rsid w:val="00613888"/>
    <w:rsid w:val="00617457"/>
    <w:rsid w:val="006212D4"/>
    <w:rsid w:val="006246D2"/>
    <w:rsid w:val="0063279D"/>
    <w:rsid w:val="006328AB"/>
    <w:rsid w:val="00635225"/>
    <w:rsid w:val="00635DA9"/>
    <w:rsid w:val="00636D5B"/>
    <w:rsid w:val="006440FB"/>
    <w:rsid w:val="0064451C"/>
    <w:rsid w:val="00644DC0"/>
    <w:rsid w:val="00644FAF"/>
    <w:rsid w:val="00644FE8"/>
    <w:rsid w:val="0064579F"/>
    <w:rsid w:val="00645A4D"/>
    <w:rsid w:val="00645CA7"/>
    <w:rsid w:val="00646720"/>
    <w:rsid w:val="006503E8"/>
    <w:rsid w:val="0065463A"/>
    <w:rsid w:val="00654948"/>
    <w:rsid w:val="00656882"/>
    <w:rsid w:val="00657CC1"/>
    <w:rsid w:val="00661003"/>
    <w:rsid w:val="00663F35"/>
    <w:rsid w:val="00665F97"/>
    <w:rsid w:val="00672CCD"/>
    <w:rsid w:val="00675059"/>
    <w:rsid w:val="00675843"/>
    <w:rsid w:val="006800F3"/>
    <w:rsid w:val="0068045B"/>
    <w:rsid w:val="006820C1"/>
    <w:rsid w:val="00682DBE"/>
    <w:rsid w:val="006835A2"/>
    <w:rsid w:val="00683E5C"/>
    <w:rsid w:val="00684236"/>
    <w:rsid w:val="0068459E"/>
    <w:rsid w:val="0068460C"/>
    <w:rsid w:val="00685B61"/>
    <w:rsid w:val="00685DDB"/>
    <w:rsid w:val="00687475"/>
    <w:rsid w:val="00694ECE"/>
    <w:rsid w:val="006951F6"/>
    <w:rsid w:val="006A2394"/>
    <w:rsid w:val="006A31CA"/>
    <w:rsid w:val="006A59FB"/>
    <w:rsid w:val="006A7E8A"/>
    <w:rsid w:val="006B15CD"/>
    <w:rsid w:val="006B3B22"/>
    <w:rsid w:val="006B7726"/>
    <w:rsid w:val="006C0453"/>
    <w:rsid w:val="006C30F8"/>
    <w:rsid w:val="006C3BF1"/>
    <w:rsid w:val="006C7F1D"/>
    <w:rsid w:val="006D26F9"/>
    <w:rsid w:val="006D2AD4"/>
    <w:rsid w:val="006D4757"/>
    <w:rsid w:val="006D5C79"/>
    <w:rsid w:val="006D60D7"/>
    <w:rsid w:val="006E0626"/>
    <w:rsid w:val="006E0925"/>
    <w:rsid w:val="006E291E"/>
    <w:rsid w:val="006E2D6D"/>
    <w:rsid w:val="006E4D54"/>
    <w:rsid w:val="006E4FA6"/>
    <w:rsid w:val="006F32B5"/>
    <w:rsid w:val="006F55B4"/>
    <w:rsid w:val="006F664D"/>
    <w:rsid w:val="006F75F0"/>
    <w:rsid w:val="00701EE2"/>
    <w:rsid w:val="007037D8"/>
    <w:rsid w:val="00705B45"/>
    <w:rsid w:val="007062C5"/>
    <w:rsid w:val="00706A3D"/>
    <w:rsid w:val="007132FA"/>
    <w:rsid w:val="00720A9E"/>
    <w:rsid w:val="007263E9"/>
    <w:rsid w:val="00727583"/>
    <w:rsid w:val="007375D4"/>
    <w:rsid w:val="00740E38"/>
    <w:rsid w:val="0074101D"/>
    <w:rsid w:val="007412A4"/>
    <w:rsid w:val="00741913"/>
    <w:rsid w:val="007422C9"/>
    <w:rsid w:val="007449C6"/>
    <w:rsid w:val="007476A2"/>
    <w:rsid w:val="00750673"/>
    <w:rsid w:val="007507B6"/>
    <w:rsid w:val="0075105C"/>
    <w:rsid w:val="00751ACD"/>
    <w:rsid w:val="00753E05"/>
    <w:rsid w:val="00757A1A"/>
    <w:rsid w:val="00760274"/>
    <w:rsid w:val="007623E0"/>
    <w:rsid w:val="007664FC"/>
    <w:rsid w:val="00767B7D"/>
    <w:rsid w:val="00767DB2"/>
    <w:rsid w:val="007728D0"/>
    <w:rsid w:val="00773B75"/>
    <w:rsid w:val="00775E10"/>
    <w:rsid w:val="007761DA"/>
    <w:rsid w:val="007762AC"/>
    <w:rsid w:val="00776A48"/>
    <w:rsid w:val="0078192E"/>
    <w:rsid w:val="00782576"/>
    <w:rsid w:val="00782FFC"/>
    <w:rsid w:val="00785DC2"/>
    <w:rsid w:val="00790D09"/>
    <w:rsid w:val="00791F42"/>
    <w:rsid w:val="007978A6"/>
    <w:rsid w:val="007A1827"/>
    <w:rsid w:val="007A3002"/>
    <w:rsid w:val="007A68FB"/>
    <w:rsid w:val="007A7235"/>
    <w:rsid w:val="007A757A"/>
    <w:rsid w:val="007A7B3C"/>
    <w:rsid w:val="007B0390"/>
    <w:rsid w:val="007B1422"/>
    <w:rsid w:val="007B456F"/>
    <w:rsid w:val="007C6255"/>
    <w:rsid w:val="007C759E"/>
    <w:rsid w:val="007D0218"/>
    <w:rsid w:val="007D07B8"/>
    <w:rsid w:val="007D0E72"/>
    <w:rsid w:val="007D1EE4"/>
    <w:rsid w:val="007D4202"/>
    <w:rsid w:val="007D4B95"/>
    <w:rsid w:val="007D6161"/>
    <w:rsid w:val="007D7B7C"/>
    <w:rsid w:val="007E122A"/>
    <w:rsid w:val="007E20D0"/>
    <w:rsid w:val="007E4881"/>
    <w:rsid w:val="007E616C"/>
    <w:rsid w:val="007F1F0F"/>
    <w:rsid w:val="007F4A5A"/>
    <w:rsid w:val="007F7F50"/>
    <w:rsid w:val="00800F8D"/>
    <w:rsid w:val="00801E09"/>
    <w:rsid w:val="008045C1"/>
    <w:rsid w:val="0081189E"/>
    <w:rsid w:val="00812314"/>
    <w:rsid w:val="008138BF"/>
    <w:rsid w:val="0081689E"/>
    <w:rsid w:val="0081783F"/>
    <w:rsid w:val="00817CA4"/>
    <w:rsid w:val="00820F85"/>
    <w:rsid w:val="00821B93"/>
    <w:rsid w:val="00822134"/>
    <w:rsid w:val="00823012"/>
    <w:rsid w:val="00825247"/>
    <w:rsid w:val="008256B7"/>
    <w:rsid w:val="0082650B"/>
    <w:rsid w:val="00827B88"/>
    <w:rsid w:val="00830881"/>
    <w:rsid w:val="00831877"/>
    <w:rsid w:val="008326C2"/>
    <w:rsid w:val="00833BF3"/>
    <w:rsid w:val="00837295"/>
    <w:rsid w:val="00841D45"/>
    <w:rsid w:val="00842019"/>
    <w:rsid w:val="00842E7C"/>
    <w:rsid w:val="0084490A"/>
    <w:rsid w:val="00852935"/>
    <w:rsid w:val="0085410F"/>
    <w:rsid w:val="008546E9"/>
    <w:rsid w:val="00857A3B"/>
    <w:rsid w:val="00857F9F"/>
    <w:rsid w:val="00861C38"/>
    <w:rsid w:val="00863084"/>
    <w:rsid w:val="008634EE"/>
    <w:rsid w:val="008645E7"/>
    <w:rsid w:val="00865DFE"/>
    <w:rsid w:val="00872CD7"/>
    <w:rsid w:val="0087456D"/>
    <w:rsid w:val="00874CC0"/>
    <w:rsid w:val="00874ED9"/>
    <w:rsid w:val="00877B7F"/>
    <w:rsid w:val="00883755"/>
    <w:rsid w:val="00886DF8"/>
    <w:rsid w:val="00886FBF"/>
    <w:rsid w:val="00892250"/>
    <w:rsid w:val="0089388B"/>
    <w:rsid w:val="00894BA3"/>
    <w:rsid w:val="0089628B"/>
    <w:rsid w:val="00897D85"/>
    <w:rsid w:val="008A0122"/>
    <w:rsid w:val="008A0547"/>
    <w:rsid w:val="008A0A61"/>
    <w:rsid w:val="008A121A"/>
    <w:rsid w:val="008A213B"/>
    <w:rsid w:val="008A393D"/>
    <w:rsid w:val="008A55A4"/>
    <w:rsid w:val="008A62FF"/>
    <w:rsid w:val="008A66D9"/>
    <w:rsid w:val="008B108D"/>
    <w:rsid w:val="008B134C"/>
    <w:rsid w:val="008B2154"/>
    <w:rsid w:val="008B4D0F"/>
    <w:rsid w:val="008B51B4"/>
    <w:rsid w:val="008B5E12"/>
    <w:rsid w:val="008C182E"/>
    <w:rsid w:val="008C25C0"/>
    <w:rsid w:val="008C27DE"/>
    <w:rsid w:val="008C3451"/>
    <w:rsid w:val="008C4CB0"/>
    <w:rsid w:val="008C672A"/>
    <w:rsid w:val="008C6AEE"/>
    <w:rsid w:val="008C6F9A"/>
    <w:rsid w:val="008C75CF"/>
    <w:rsid w:val="008D057A"/>
    <w:rsid w:val="008D1598"/>
    <w:rsid w:val="008D26BD"/>
    <w:rsid w:val="008D290A"/>
    <w:rsid w:val="008D2E44"/>
    <w:rsid w:val="008D4116"/>
    <w:rsid w:val="008D4F26"/>
    <w:rsid w:val="008D520E"/>
    <w:rsid w:val="008D5294"/>
    <w:rsid w:val="008D5C08"/>
    <w:rsid w:val="008D7C75"/>
    <w:rsid w:val="008D7F6B"/>
    <w:rsid w:val="008E46F9"/>
    <w:rsid w:val="008E591D"/>
    <w:rsid w:val="008E61F9"/>
    <w:rsid w:val="008F28F8"/>
    <w:rsid w:val="008F410A"/>
    <w:rsid w:val="008F4761"/>
    <w:rsid w:val="008F66F8"/>
    <w:rsid w:val="008F7A4F"/>
    <w:rsid w:val="008F7F3D"/>
    <w:rsid w:val="00900C2C"/>
    <w:rsid w:val="0090112D"/>
    <w:rsid w:val="00903C1A"/>
    <w:rsid w:val="009121C8"/>
    <w:rsid w:val="009132A7"/>
    <w:rsid w:val="00915B84"/>
    <w:rsid w:val="009211B3"/>
    <w:rsid w:val="00921DC7"/>
    <w:rsid w:val="00922828"/>
    <w:rsid w:val="00922C13"/>
    <w:rsid w:val="00922F74"/>
    <w:rsid w:val="00924C44"/>
    <w:rsid w:val="00924FB6"/>
    <w:rsid w:val="00926BB8"/>
    <w:rsid w:val="0092736C"/>
    <w:rsid w:val="00927E17"/>
    <w:rsid w:val="009306F1"/>
    <w:rsid w:val="00930EF4"/>
    <w:rsid w:val="009333BA"/>
    <w:rsid w:val="00935F32"/>
    <w:rsid w:val="00936A39"/>
    <w:rsid w:val="00940FF4"/>
    <w:rsid w:val="00942680"/>
    <w:rsid w:val="00944FD0"/>
    <w:rsid w:val="009451F9"/>
    <w:rsid w:val="0094615B"/>
    <w:rsid w:val="00955B78"/>
    <w:rsid w:val="009564AE"/>
    <w:rsid w:val="00957132"/>
    <w:rsid w:val="00962DB4"/>
    <w:rsid w:val="00963CB6"/>
    <w:rsid w:val="00963EAB"/>
    <w:rsid w:val="0096452D"/>
    <w:rsid w:val="0097263E"/>
    <w:rsid w:val="009739F7"/>
    <w:rsid w:val="00973F43"/>
    <w:rsid w:val="0097414C"/>
    <w:rsid w:val="00975A6E"/>
    <w:rsid w:val="009760F9"/>
    <w:rsid w:val="00980FC7"/>
    <w:rsid w:val="00983B8A"/>
    <w:rsid w:val="00984B74"/>
    <w:rsid w:val="009857A2"/>
    <w:rsid w:val="00987D5E"/>
    <w:rsid w:val="00990F9C"/>
    <w:rsid w:val="009913C5"/>
    <w:rsid w:val="0099284C"/>
    <w:rsid w:val="00995D8B"/>
    <w:rsid w:val="009979E4"/>
    <w:rsid w:val="009A1F42"/>
    <w:rsid w:val="009A2193"/>
    <w:rsid w:val="009A3982"/>
    <w:rsid w:val="009A5BCE"/>
    <w:rsid w:val="009B1C9E"/>
    <w:rsid w:val="009B2C2B"/>
    <w:rsid w:val="009B3CF1"/>
    <w:rsid w:val="009B3DA3"/>
    <w:rsid w:val="009B465B"/>
    <w:rsid w:val="009B5DD8"/>
    <w:rsid w:val="009B5F4B"/>
    <w:rsid w:val="009B76BC"/>
    <w:rsid w:val="009C0433"/>
    <w:rsid w:val="009C1B29"/>
    <w:rsid w:val="009C21B3"/>
    <w:rsid w:val="009C2D82"/>
    <w:rsid w:val="009C5923"/>
    <w:rsid w:val="009C6A09"/>
    <w:rsid w:val="009C6EF0"/>
    <w:rsid w:val="009C74C0"/>
    <w:rsid w:val="009C75EE"/>
    <w:rsid w:val="009D20F0"/>
    <w:rsid w:val="009D21B8"/>
    <w:rsid w:val="009D233A"/>
    <w:rsid w:val="009D37DB"/>
    <w:rsid w:val="009D38F3"/>
    <w:rsid w:val="009D4DC7"/>
    <w:rsid w:val="009D6972"/>
    <w:rsid w:val="009D6A75"/>
    <w:rsid w:val="009D7438"/>
    <w:rsid w:val="009E15C0"/>
    <w:rsid w:val="009E23A8"/>
    <w:rsid w:val="009E26C3"/>
    <w:rsid w:val="009E3290"/>
    <w:rsid w:val="009E4647"/>
    <w:rsid w:val="009E7FDA"/>
    <w:rsid w:val="009F51EA"/>
    <w:rsid w:val="009F5C6F"/>
    <w:rsid w:val="009F616E"/>
    <w:rsid w:val="009F6798"/>
    <w:rsid w:val="00A02024"/>
    <w:rsid w:val="00A0284A"/>
    <w:rsid w:val="00A04445"/>
    <w:rsid w:val="00A12662"/>
    <w:rsid w:val="00A12CBE"/>
    <w:rsid w:val="00A17018"/>
    <w:rsid w:val="00A205E3"/>
    <w:rsid w:val="00A20987"/>
    <w:rsid w:val="00A2123E"/>
    <w:rsid w:val="00A21397"/>
    <w:rsid w:val="00A21594"/>
    <w:rsid w:val="00A24DA4"/>
    <w:rsid w:val="00A251DA"/>
    <w:rsid w:val="00A260D6"/>
    <w:rsid w:val="00A26C82"/>
    <w:rsid w:val="00A33B3C"/>
    <w:rsid w:val="00A36339"/>
    <w:rsid w:val="00A368A7"/>
    <w:rsid w:val="00A37D83"/>
    <w:rsid w:val="00A40A71"/>
    <w:rsid w:val="00A40D2C"/>
    <w:rsid w:val="00A45E2E"/>
    <w:rsid w:val="00A46F68"/>
    <w:rsid w:val="00A51544"/>
    <w:rsid w:val="00A51665"/>
    <w:rsid w:val="00A518B5"/>
    <w:rsid w:val="00A5378E"/>
    <w:rsid w:val="00A53D55"/>
    <w:rsid w:val="00A60375"/>
    <w:rsid w:val="00A60E5F"/>
    <w:rsid w:val="00A6185D"/>
    <w:rsid w:val="00A6479D"/>
    <w:rsid w:val="00A6503C"/>
    <w:rsid w:val="00A66CCB"/>
    <w:rsid w:val="00A67D6E"/>
    <w:rsid w:val="00A706B4"/>
    <w:rsid w:val="00A70B81"/>
    <w:rsid w:val="00A70CCB"/>
    <w:rsid w:val="00A71B17"/>
    <w:rsid w:val="00A72FF8"/>
    <w:rsid w:val="00A7409A"/>
    <w:rsid w:val="00A74694"/>
    <w:rsid w:val="00A74BF7"/>
    <w:rsid w:val="00A75F29"/>
    <w:rsid w:val="00A77C5D"/>
    <w:rsid w:val="00A8237A"/>
    <w:rsid w:val="00A842BE"/>
    <w:rsid w:val="00A845AD"/>
    <w:rsid w:val="00A85FD2"/>
    <w:rsid w:val="00A8704A"/>
    <w:rsid w:val="00A87E74"/>
    <w:rsid w:val="00A917F1"/>
    <w:rsid w:val="00A93EC6"/>
    <w:rsid w:val="00A93FC8"/>
    <w:rsid w:val="00A955BE"/>
    <w:rsid w:val="00A96606"/>
    <w:rsid w:val="00AA1FD4"/>
    <w:rsid w:val="00AA381A"/>
    <w:rsid w:val="00AA69E7"/>
    <w:rsid w:val="00AA6C48"/>
    <w:rsid w:val="00AB0CA9"/>
    <w:rsid w:val="00AB1DB1"/>
    <w:rsid w:val="00AB1DB8"/>
    <w:rsid w:val="00AB33AD"/>
    <w:rsid w:val="00AB66FE"/>
    <w:rsid w:val="00AB7467"/>
    <w:rsid w:val="00AB75F8"/>
    <w:rsid w:val="00AB782B"/>
    <w:rsid w:val="00AC11E1"/>
    <w:rsid w:val="00AC1323"/>
    <w:rsid w:val="00AC1B08"/>
    <w:rsid w:val="00AC1D7D"/>
    <w:rsid w:val="00AC5633"/>
    <w:rsid w:val="00AC64FC"/>
    <w:rsid w:val="00AD2DAD"/>
    <w:rsid w:val="00AD3BE1"/>
    <w:rsid w:val="00AD418A"/>
    <w:rsid w:val="00AD4C39"/>
    <w:rsid w:val="00AD5FC4"/>
    <w:rsid w:val="00AD6157"/>
    <w:rsid w:val="00AE700F"/>
    <w:rsid w:val="00AF20FE"/>
    <w:rsid w:val="00AF34C3"/>
    <w:rsid w:val="00AF4B0C"/>
    <w:rsid w:val="00AF7937"/>
    <w:rsid w:val="00AF7DE0"/>
    <w:rsid w:val="00B00BF7"/>
    <w:rsid w:val="00B0186E"/>
    <w:rsid w:val="00B024F5"/>
    <w:rsid w:val="00B02AA6"/>
    <w:rsid w:val="00B0346B"/>
    <w:rsid w:val="00B034EF"/>
    <w:rsid w:val="00B03BB2"/>
    <w:rsid w:val="00B04AC1"/>
    <w:rsid w:val="00B04D39"/>
    <w:rsid w:val="00B05525"/>
    <w:rsid w:val="00B117D1"/>
    <w:rsid w:val="00B11E99"/>
    <w:rsid w:val="00B131AA"/>
    <w:rsid w:val="00B146E6"/>
    <w:rsid w:val="00B15DAF"/>
    <w:rsid w:val="00B24B03"/>
    <w:rsid w:val="00B25CA1"/>
    <w:rsid w:val="00B26A2B"/>
    <w:rsid w:val="00B279F9"/>
    <w:rsid w:val="00B316EA"/>
    <w:rsid w:val="00B31D25"/>
    <w:rsid w:val="00B32AC9"/>
    <w:rsid w:val="00B35366"/>
    <w:rsid w:val="00B403A0"/>
    <w:rsid w:val="00B4454F"/>
    <w:rsid w:val="00B447B9"/>
    <w:rsid w:val="00B45069"/>
    <w:rsid w:val="00B452A4"/>
    <w:rsid w:val="00B45A88"/>
    <w:rsid w:val="00B46810"/>
    <w:rsid w:val="00B46FC3"/>
    <w:rsid w:val="00B47086"/>
    <w:rsid w:val="00B50066"/>
    <w:rsid w:val="00B50720"/>
    <w:rsid w:val="00B537D1"/>
    <w:rsid w:val="00B56C84"/>
    <w:rsid w:val="00B57EAF"/>
    <w:rsid w:val="00B61D5D"/>
    <w:rsid w:val="00B61E4F"/>
    <w:rsid w:val="00B62A50"/>
    <w:rsid w:val="00B630BF"/>
    <w:rsid w:val="00B63AA5"/>
    <w:rsid w:val="00B64414"/>
    <w:rsid w:val="00B64DB9"/>
    <w:rsid w:val="00B67340"/>
    <w:rsid w:val="00B70ADF"/>
    <w:rsid w:val="00B70F1E"/>
    <w:rsid w:val="00B72495"/>
    <w:rsid w:val="00B73EFB"/>
    <w:rsid w:val="00B74530"/>
    <w:rsid w:val="00B769E6"/>
    <w:rsid w:val="00B8040B"/>
    <w:rsid w:val="00B81CE7"/>
    <w:rsid w:val="00B857F3"/>
    <w:rsid w:val="00B86A03"/>
    <w:rsid w:val="00B90585"/>
    <w:rsid w:val="00B908DF"/>
    <w:rsid w:val="00B90D73"/>
    <w:rsid w:val="00B93CC0"/>
    <w:rsid w:val="00B960CD"/>
    <w:rsid w:val="00BA1D34"/>
    <w:rsid w:val="00BA2D01"/>
    <w:rsid w:val="00BB392F"/>
    <w:rsid w:val="00BB3D54"/>
    <w:rsid w:val="00BB61A8"/>
    <w:rsid w:val="00BB66F2"/>
    <w:rsid w:val="00BC04D0"/>
    <w:rsid w:val="00BC242F"/>
    <w:rsid w:val="00BC4956"/>
    <w:rsid w:val="00BC59F3"/>
    <w:rsid w:val="00BC62C0"/>
    <w:rsid w:val="00BD0640"/>
    <w:rsid w:val="00BD0A35"/>
    <w:rsid w:val="00BD0E31"/>
    <w:rsid w:val="00BD257A"/>
    <w:rsid w:val="00BD3299"/>
    <w:rsid w:val="00BD5612"/>
    <w:rsid w:val="00BD58E7"/>
    <w:rsid w:val="00BE22D2"/>
    <w:rsid w:val="00BE3239"/>
    <w:rsid w:val="00BE369C"/>
    <w:rsid w:val="00BE55D0"/>
    <w:rsid w:val="00BE694E"/>
    <w:rsid w:val="00BE6B2B"/>
    <w:rsid w:val="00BE6EF0"/>
    <w:rsid w:val="00BE7F53"/>
    <w:rsid w:val="00BF1601"/>
    <w:rsid w:val="00BF4674"/>
    <w:rsid w:val="00BF4C11"/>
    <w:rsid w:val="00BF55BF"/>
    <w:rsid w:val="00C00DD6"/>
    <w:rsid w:val="00C028FF"/>
    <w:rsid w:val="00C0726F"/>
    <w:rsid w:val="00C07314"/>
    <w:rsid w:val="00C075B9"/>
    <w:rsid w:val="00C140EC"/>
    <w:rsid w:val="00C1623D"/>
    <w:rsid w:val="00C173DF"/>
    <w:rsid w:val="00C179A1"/>
    <w:rsid w:val="00C23550"/>
    <w:rsid w:val="00C235DC"/>
    <w:rsid w:val="00C30501"/>
    <w:rsid w:val="00C31D61"/>
    <w:rsid w:val="00C32425"/>
    <w:rsid w:val="00C327F2"/>
    <w:rsid w:val="00C32A43"/>
    <w:rsid w:val="00C332CC"/>
    <w:rsid w:val="00C35C57"/>
    <w:rsid w:val="00C361B9"/>
    <w:rsid w:val="00C402DC"/>
    <w:rsid w:val="00C41952"/>
    <w:rsid w:val="00C42C5A"/>
    <w:rsid w:val="00C42FAE"/>
    <w:rsid w:val="00C45BD1"/>
    <w:rsid w:val="00C47106"/>
    <w:rsid w:val="00C47764"/>
    <w:rsid w:val="00C479FB"/>
    <w:rsid w:val="00C47A9B"/>
    <w:rsid w:val="00C51FAD"/>
    <w:rsid w:val="00C53794"/>
    <w:rsid w:val="00C549FE"/>
    <w:rsid w:val="00C562D0"/>
    <w:rsid w:val="00C56FD1"/>
    <w:rsid w:val="00C575CC"/>
    <w:rsid w:val="00C641B2"/>
    <w:rsid w:val="00C65F03"/>
    <w:rsid w:val="00C65FC9"/>
    <w:rsid w:val="00C67BA3"/>
    <w:rsid w:val="00C67F67"/>
    <w:rsid w:val="00C709ED"/>
    <w:rsid w:val="00C72226"/>
    <w:rsid w:val="00C73BB1"/>
    <w:rsid w:val="00C73D5D"/>
    <w:rsid w:val="00C7562F"/>
    <w:rsid w:val="00C77902"/>
    <w:rsid w:val="00C83B47"/>
    <w:rsid w:val="00C904FD"/>
    <w:rsid w:val="00C93245"/>
    <w:rsid w:val="00C93B8F"/>
    <w:rsid w:val="00C94775"/>
    <w:rsid w:val="00C9632C"/>
    <w:rsid w:val="00CA06C3"/>
    <w:rsid w:val="00CA32BB"/>
    <w:rsid w:val="00CA47AF"/>
    <w:rsid w:val="00CA47DE"/>
    <w:rsid w:val="00CB6398"/>
    <w:rsid w:val="00CB6A97"/>
    <w:rsid w:val="00CB7802"/>
    <w:rsid w:val="00CC18E9"/>
    <w:rsid w:val="00CC274E"/>
    <w:rsid w:val="00CC4210"/>
    <w:rsid w:val="00CC51C4"/>
    <w:rsid w:val="00CC7CD4"/>
    <w:rsid w:val="00CD114D"/>
    <w:rsid w:val="00CD6970"/>
    <w:rsid w:val="00CD6B92"/>
    <w:rsid w:val="00CD6F5F"/>
    <w:rsid w:val="00CD799F"/>
    <w:rsid w:val="00CE4293"/>
    <w:rsid w:val="00CE4A08"/>
    <w:rsid w:val="00CE4ABE"/>
    <w:rsid w:val="00CE7E6C"/>
    <w:rsid w:val="00CE7EE1"/>
    <w:rsid w:val="00CF1E30"/>
    <w:rsid w:val="00CF1F0D"/>
    <w:rsid w:val="00CF4853"/>
    <w:rsid w:val="00CF518C"/>
    <w:rsid w:val="00CF6007"/>
    <w:rsid w:val="00CF6B51"/>
    <w:rsid w:val="00CF7C03"/>
    <w:rsid w:val="00D00084"/>
    <w:rsid w:val="00D01784"/>
    <w:rsid w:val="00D01E9B"/>
    <w:rsid w:val="00D01F59"/>
    <w:rsid w:val="00D057A2"/>
    <w:rsid w:val="00D05BFC"/>
    <w:rsid w:val="00D10064"/>
    <w:rsid w:val="00D10340"/>
    <w:rsid w:val="00D1271B"/>
    <w:rsid w:val="00D13549"/>
    <w:rsid w:val="00D16E05"/>
    <w:rsid w:val="00D17758"/>
    <w:rsid w:val="00D24718"/>
    <w:rsid w:val="00D3104D"/>
    <w:rsid w:val="00D3183C"/>
    <w:rsid w:val="00D33479"/>
    <w:rsid w:val="00D35464"/>
    <w:rsid w:val="00D407C0"/>
    <w:rsid w:val="00D46FB3"/>
    <w:rsid w:val="00D51A01"/>
    <w:rsid w:val="00D5285B"/>
    <w:rsid w:val="00D541EC"/>
    <w:rsid w:val="00D614F6"/>
    <w:rsid w:val="00D61FC9"/>
    <w:rsid w:val="00D62116"/>
    <w:rsid w:val="00D62620"/>
    <w:rsid w:val="00D62AF0"/>
    <w:rsid w:val="00D65077"/>
    <w:rsid w:val="00D65A77"/>
    <w:rsid w:val="00D67408"/>
    <w:rsid w:val="00D67D8E"/>
    <w:rsid w:val="00D73803"/>
    <w:rsid w:val="00D81981"/>
    <w:rsid w:val="00D81AC3"/>
    <w:rsid w:val="00D81FF8"/>
    <w:rsid w:val="00D824BA"/>
    <w:rsid w:val="00D82A08"/>
    <w:rsid w:val="00D84843"/>
    <w:rsid w:val="00D85611"/>
    <w:rsid w:val="00D8612B"/>
    <w:rsid w:val="00D8791A"/>
    <w:rsid w:val="00D91E8C"/>
    <w:rsid w:val="00D95133"/>
    <w:rsid w:val="00D95DFD"/>
    <w:rsid w:val="00DA32C2"/>
    <w:rsid w:val="00DA4904"/>
    <w:rsid w:val="00DA64EB"/>
    <w:rsid w:val="00DA74E4"/>
    <w:rsid w:val="00DB0078"/>
    <w:rsid w:val="00DB3727"/>
    <w:rsid w:val="00DB6459"/>
    <w:rsid w:val="00DC0746"/>
    <w:rsid w:val="00DC1205"/>
    <w:rsid w:val="00DC1219"/>
    <w:rsid w:val="00DC42BD"/>
    <w:rsid w:val="00DC48F3"/>
    <w:rsid w:val="00DC4B2D"/>
    <w:rsid w:val="00DC600F"/>
    <w:rsid w:val="00DC6C80"/>
    <w:rsid w:val="00DD1565"/>
    <w:rsid w:val="00DD44A1"/>
    <w:rsid w:val="00DE038E"/>
    <w:rsid w:val="00DE445A"/>
    <w:rsid w:val="00DE64FD"/>
    <w:rsid w:val="00DF0694"/>
    <w:rsid w:val="00DF2602"/>
    <w:rsid w:val="00DF345E"/>
    <w:rsid w:val="00DF5974"/>
    <w:rsid w:val="00E00672"/>
    <w:rsid w:val="00E02A2E"/>
    <w:rsid w:val="00E02C2D"/>
    <w:rsid w:val="00E10145"/>
    <w:rsid w:val="00E103DD"/>
    <w:rsid w:val="00E10735"/>
    <w:rsid w:val="00E10AE5"/>
    <w:rsid w:val="00E13787"/>
    <w:rsid w:val="00E13A82"/>
    <w:rsid w:val="00E144B9"/>
    <w:rsid w:val="00E159A2"/>
    <w:rsid w:val="00E258A1"/>
    <w:rsid w:val="00E26232"/>
    <w:rsid w:val="00E2636D"/>
    <w:rsid w:val="00E275D2"/>
    <w:rsid w:val="00E27C74"/>
    <w:rsid w:val="00E30359"/>
    <w:rsid w:val="00E30A60"/>
    <w:rsid w:val="00E31579"/>
    <w:rsid w:val="00E316E7"/>
    <w:rsid w:val="00E35664"/>
    <w:rsid w:val="00E3667E"/>
    <w:rsid w:val="00E41F56"/>
    <w:rsid w:val="00E42728"/>
    <w:rsid w:val="00E44CB2"/>
    <w:rsid w:val="00E46628"/>
    <w:rsid w:val="00E46883"/>
    <w:rsid w:val="00E4761F"/>
    <w:rsid w:val="00E53078"/>
    <w:rsid w:val="00E535A8"/>
    <w:rsid w:val="00E53DA9"/>
    <w:rsid w:val="00E55C8C"/>
    <w:rsid w:val="00E56B58"/>
    <w:rsid w:val="00E613AD"/>
    <w:rsid w:val="00E643F2"/>
    <w:rsid w:val="00E64FC5"/>
    <w:rsid w:val="00E71813"/>
    <w:rsid w:val="00E73972"/>
    <w:rsid w:val="00E77366"/>
    <w:rsid w:val="00E77440"/>
    <w:rsid w:val="00E800F6"/>
    <w:rsid w:val="00E80CDC"/>
    <w:rsid w:val="00E8177E"/>
    <w:rsid w:val="00E84795"/>
    <w:rsid w:val="00E84D9B"/>
    <w:rsid w:val="00E8567C"/>
    <w:rsid w:val="00E91488"/>
    <w:rsid w:val="00E91C92"/>
    <w:rsid w:val="00E93C8F"/>
    <w:rsid w:val="00E942EC"/>
    <w:rsid w:val="00E96B0B"/>
    <w:rsid w:val="00E97F54"/>
    <w:rsid w:val="00EA0AFA"/>
    <w:rsid w:val="00EA2BBB"/>
    <w:rsid w:val="00EA3D70"/>
    <w:rsid w:val="00EA6526"/>
    <w:rsid w:val="00EA79EC"/>
    <w:rsid w:val="00EA7CAC"/>
    <w:rsid w:val="00EA7FAB"/>
    <w:rsid w:val="00EB202A"/>
    <w:rsid w:val="00EB25E4"/>
    <w:rsid w:val="00EB5982"/>
    <w:rsid w:val="00EB6026"/>
    <w:rsid w:val="00EB64D6"/>
    <w:rsid w:val="00EB7858"/>
    <w:rsid w:val="00EC161A"/>
    <w:rsid w:val="00EC691A"/>
    <w:rsid w:val="00EC6AAB"/>
    <w:rsid w:val="00ED064A"/>
    <w:rsid w:val="00ED2BAD"/>
    <w:rsid w:val="00ED39AF"/>
    <w:rsid w:val="00ED3B79"/>
    <w:rsid w:val="00ED3CFE"/>
    <w:rsid w:val="00EE245B"/>
    <w:rsid w:val="00EE26BB"/>
    <w:rsid w:val="00EE3B89"/>
    <w:rsid w:val="00EE4FF0"/>
    <w:rsid w:val="00EF2162"/>
    <w:rsid w:val="00EF2755"/>
    <w:rsid w:val="00EF4B9A"/>
    <w:rsid w:val="00EF567D"/>
    <w:rsid w:val="00EF7598"/>
    <w:rsid w:val="00F02AA1"/>
    <w:rsid w:val="00F039E1"/>
    <w:rsid w:val="00F0550E"/>
    <w:rsid w:val="00F0602D"/>
    <w:rsid w:val="00F0630C"/>
    <w:rsid w:val="00F06B44"/>
    <w:rsid w:val="00F105C2"/>
    <w:rsid w:val="00F14387"/>
    <w:rsid w:val="00F14B6A"/>
    <w:rsid w:val="00F229C3"/>
    <w:rsid w:val="00F22C12"/>
    <w:rsid w:val="00F251EA"/>
    <w:rsid w:val="00F2707C"/>
    <w:rsid w:val="00F311FD"/>
    <w:rsid w:val="00F32337"/>
    <w:rsid w:val="00F337EF"/>
    <w:rsid w:val="00F35B25"/>
    <w:rsid w:val="00F40C7F"/>
    <w:rsid w:val="00F41085"/>
    <w:rsid w:val="00F41AC2"/>
    <w:rsid w:val="00F448BE"/>
    <w:rsid w:val="00F46E78"/>
    <w:rsid w:val="00F46F24"/>
    <w:rsid w:val="00F47207"/>
    <w:rsid w:val="00F52A9A"/>
    <w:rsid w:val="00F56D69"/>
    <w:rsid w:val="00F60F74"/>
    <w:rsid w:val="00F622EF"/>
    <w:rsid w:val="00F650EF"/>
    <w:rsid w:val="00F65ABC"/>
    <w:rsid w:val="00F70FB8"/>
    <w:rsid w:val="00F71EE0"/>
    <w:rsid w:val="00F741D6"/>
    <w:rsid w:val="00F800F7"/>
    <w:rsid w:val="00F802C6"/>
    <w:rsid w:val="00F8082B"/>
    <w:rsid w:val="00F82FDD"/>
    <w:rsid w:val="00F83C5A"/>
    <w:rsid w:val="00F85CFB"/>
    <w:rsid w:val="00F8798E"/>
    <w:rsid w:val="00F948FD"/>
    <w:rsid w:val="00F94E85"/>
    <w:rsid w:val="00F95937"/>
    <w:rsid w:val="00F95E39"/>
    <w:rsid w:val="00FA18B3"/>
    <w:rsid w:val="00FA2620"/>
    <w:rsid w:val="00FA363B"/>
    <w:rsid w:val="00FA5F10"/>
    <w:rsid w:val="00FB03CF"/>
    <w:rsid w:val="00FB19E9"/>
    <w:rsid w:val="00FB4047"/>
    <w:rsid w:val="00FB455D"/>
    <w:rsid w:val="00FB6BCD"/>
    <w:rsid w:val="00FC0F7F"/>
    <w:rsid w:val="00FC1619"/>
    <w:rsid w:val="00FC16E4"/>
    <w:rsid w:val="00FC5FE6"/>
    <w:rsid w:val="00FC6809"/>
    <w:rsid w:val="00FD2270"/>
    <w:rsid w:val="00FD343B"/>
    <w:rsid w:val="00FD398B"/>
    <w:rsid w:val="00FE20B2"/>
    <w:rsid w:val="00FE2BB0"/>
    <w:rsid w:val="00FE3207"/>
    <w:rsid w:val="00FE35D0"/>
    <w:rsid w:val="00FE459D"/>
    <w:rsid w:val="00FE5658"/>
    <w:rsid w:val="00FE56B0"/>
    <w:rsid w:val="00FE6F5B"/>
    <w:rsid w:val="00FF08B4"/>
    <w:rsid w:val="00FF0AB8"/>
    <w:rsid w:val="00FF1505"/>
    <w:rsid w:val="00FF25A0"/>
    <w:rsid w:val="00FF266C"/>
    <w:rsid w:val="00FF5A8D"/>
    <w:rsid w:val="00FF7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87475"/>
    <w:rPr>
      <w:sz w:val="20"/>
      <w:szCs w:val="20"/>
    </w:rPr>
  </w:style>
  <w:style w:type="character" w:styleId="FootnoteReference">
    <w:name w:val="footnote reference"/>
    <w:semiHidden/>
    <w:rsid w:val="00687475"/>
    <w:rPr>
      <w:vertAlign w:val="superscript"/>
    </w:rPr>
  </w:style>
  <w:style w:type="paragraph" w:styleId="Header">
    <w:name w:val="header"/>
    <w:basedOn w:val="Normal"/>
    <w:rsid w:val="0057627A"/>
    <w:pPr>
      <w:tabs>
        <w:tab w:val="center" w:pos="4320"/>
        <w:tab w:val="right" w:pos="8640"/>
      </w:tabs>
    </w:pPr>
  </w:style>
  <w:style w:type="paragraph" w:styleId="Footer">
    <w:name w:val="footer"/>
    <w:basedOn w:val="Normal"/>
    <w:rsid w:val="0057627A"/>
    <w:pPr>
      <w:tabs>
        <w:tab w:val="center" w:pos="4320"/>
        <w:tab w:val="right" w:pos="8640"/>
      </w:tabs>
    </w:pPr>
  </w:style>
  <w:style w:type="character" w:styleId="PageNumber">
    <w:name w:val="page number"/>
    <w:basedOn w:val="DefaultParagraphFont"/>
    <w:rsid w:val="0057627A"/>
  </w:style>
  <w:style w:type="character" w:styleId="Hyperlink">
    <w:name w:val="Hyperlink"/>
    <w:rsid w:val="0057627A"/>
    <w:rPr>
      <w:color w:val="0000FF"/>
      <w:u w:val="single"/>
    </w:rPr>
  </w:style>
  <w:style w:type="paragraph" w:styleId="BalloonText">
    <w:name w:val="Balloon Text"/>
    <w:basedOn w:val="Normal"/>
    <w:semiHidden/>
    <w:rsid w:val="00DF2602"/>
    <w:rPr>
      <w:rFonts w:ascii="Tahoma" w:hAnsi="Tahoma" w:cs="Tahoma"/>
      <w:sz w:val="16"/>
      <w:szCs w:val="16"/>
    </w:rPr>
  </w:style>
  <w:style w:type="table" w:styleId="TableGrid">
    <w:name w:val="Table Grid"/>
    <w:basedOn w:val="TableNormal"/>
    <w:rsid w:val="000E0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2270"/>
    <w:pPr>
      <w:ind w:left="720"/>
    </w:pPr>
  </w:style>
  <w:style w:type="paragraph" w:styleId="PlainText">
    <w:name w:val="Plain Text"/>
    <w:basedOn w:val="Normal"/>
    <w:link w:val="PlainTextChar"/>
    <w:uiPriority w:val="99"/>
    <w:unhideWhenUsed/>
    <w:rsid w:val="00435286"/>
    <w:rPr>
      <w:rFonts w:ascii="Consolas" w:eastAsia="Calibri" w:hAnsi="Consolas"/>
      <w:sz w:val="21"/>
      <w:szCs w:val="21"/>
    </w:rPr>
  </w:style>
  <w:style w:type="character" w:customStyle="1" w:styleId="PlainTextChar">
    <w:name w:val="Plain Text Char"/>
    <w:link w:val="PlainText"/>
    <w:uiPriority w:val="99"/>
    <w:rsid w:val="00435286"/>
    <w:rPr>
      <w:rFonts w:ascii="Consolas" w:eastAsia="Calibri" w:hAnsi="Consolas"/>
      <w:sz w:val="21"/>
      <w:szCs w:val="21"/>
    </w:rPr>
  </w:style>
  <w:style w:type="character" w:customStyle="1" w:styleId="body1">
    <w:name w:val="body1"/>
    <w:rsid w:val="00663F35"/>
    <w:rPr>
      <w:rFonts w:ascii="Arial" w:hAnsi="Arial" w:cs="Arial" w:hint="default"/>
      <w:b w:val="0"/>
      <w:bCs w:val="0"/>
      <w:strike w:val="0"/>
      <w:dstrike w:val="0"/>
      <w:color w:val="000000"/>
      <w:sz w:val="20"/>
      <w:szCs w:val="20"/>
      <w:u w:val="none"/>
      <w:effect w:val="none"/>
    </w:rPr>
  </w:style>
  <w:style w:type="character" w:styleId="CommentReference">
    <w:name w:val="annotation reference"/>
    <w:uiPriority w:val="99"/>
    <w:semiHidden/>
    <w:unhideWhenUsed/>
    <w:rsid w:val="007C759E"/>
    <w:rPr>
      <w:sz w:val="16"/>
      <w:szCs w:val="16"/>
    </w:rPr>
  </w:style>
  <w:style w:type="paragraph" w:styleId="CommentText">
    <w:name w:val="annotation text"/>
    <w:basedOn w:val="Normal"/>
    <w:link w:val="CommentTextChar"/>
    <w:uiPriority w:val="99"/>
    <w:semiHidden/>
    <w:unhideWhenUsed/>
    <w:rsid w:val="007C759E"/>
    <w:rPr>
      <w:sz w:val="20"/>
      <w:szCs w:val="20"/>
    </w:rPr>
  </w:style>
  <w:style w:type="character" w:customStyle="1" w:styleId="CommentTextChar">
    <w:name w:val="Comment Text Char"/>
    <w:basedOn w:val="DefaultParagraphFont"/>
    <w:link w:val="CommentText"/>
    <w:uiPriority w:val="99"/>
    <w:semiHidden/>
    <w:rsid w:val="007C759E"/>
  </w:style>
  <w:style w:type="paragraph" w:styleId="CommentSubject">
    <w:name w:val="annotation subject"/>
    <w:basedOn w:val="CommentText"/>
    <w:next w:val="CommentText"/>
    <w:link w:val="CommentSubjectChar"/>
    <w:uiPriority w:val="99"/>
    <w:semiHidden/>
    <w:unhideWhenUsed/>
    <w:rsid w:val="007C759E"/>
    <w:rPr>
      <w:b/>
      <w:bCs/>
    </w:rPr>
  </w:style>
  <w:style w:type="character" w:customStyle="1" w:styleId="CommentSubjectChar">
    <w:name w:val="Comment Subject Char"/>
    <w:link w:val="CommentSubject"/>
    <w:uiPriority w:val="99"/>
    <w:semiHidden/>
    <w:rsid w:val="007C759E"/>
    <w:rPr>
      <w:b/>
      <w:bCs/>
    </w:rPr>
  </w:style>
  <w:style w:type="paragraph" w:styleId="Revision">
    <w:name w:val="Revision"/>
    <w:hidden/>
    <w:uiPriority w:val="99"/>
    <w:semiHidden/>
    <w:rsid w:val="009739F7"/>
    <w:rPr>
      <w:sz w:val="24"/>
      <w:szCs w:val="24"/>
    </w:rPr>
  </w:style>
  <w:style w:type="character" w:styleId="FollowedHyperlink">
    <w:name w:val="FollowedHyperlink"/>
    <w:uiPriority w:val="99"/>
    <w:semiHidden/>
    <w:unhideWhenUsed/>
    <w:rsid w:val="00942680"/>
    <w:rPr>
      <w:color w:val="800080"/>
      <w:u w:val="single"/>
    </w:rPr>
  </w:style>
  <w:style w:type="character" w:styleId="Strong">
    <w:name w:val="Strong"/>
    <w:qFormat/>
    <w:rsid w:val="00C47106"/>
    <w:rPr>
      <w:b/>
      <w:bCs/>
    </w:rPr>
  </w:style>
  <w:style w:type="paragraph" w:styleId="DocumentMap">
    <w:name w:val="Document Map"/>
    <w:basedOn w:val="Normal"/>
    <w:link w:val="DocumentMapChar"/>
    <w:uiPriority w:val="99"/>
    <w:semiHidden/>
    <w:unhideWhenUsed/>
    <w:rsid w:val="00801E09"/>
    <w:rPr>
      <w:rFonts w:ascii="Tahoma" w:hAnsi="Tahoma"/>
      <w:sz w:val="16"/>
      <w:szCs w:val="16"/>
    </w:rPr>
  </w:style>
  <w:style w:type="character" w:customStyle="1" w:styleId="DocumentMapChar">
    <w:name w:val="Document Map Char"/>
    <w:link w:val="DocumentMap"/>
    <w:uiPriority w:val="99"/>
    <w:semiHidden/>
    <w:rsid w:val="00801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87475"/>
    <w:rPr>
      <w:sz w:val="20"/>
      <w:szCs w:val="20"/>
    </w:rPr>
  </w:style>
  <w:style w:type="character" w:styleId="FootnoteReference">
    <w:name w:val="footnote reference"/>
    <w:semiHidden/>
    <w:rsid w:val="00687475"/>
    <w:rPr>
      <w:vertAlign w:val="superscript"/>
    </w:rPr>
  </w:style>
  <w:style w:type="paragraph" w:styleId="Header">
    <w:name w:val="header"/>
    <w:basedOn w:val="Normal"/>
    <w:rsid w:val="0057627A"/>
    <w:pPr>
      <w:tabs>
        <w:tab w:val="center" w:pos="4320"/>
        <w:tab w:val="right" w:pos="8640"/>
      </w:tabs>
    </w:pPr>
  </w:style>
  <w:style w:type="paragraph" w:styleId="Footer">
    <w:name w:val="footer"/>
    <w:basedOn w:val="Normal"/>
    <w:rsid w:val="0057627A"/>
    <w:pPr>
      <w:tabs>
        <w:tab w:val="center" w:pos="4320"/>
        <w:tab w:val="right" w:pos="8640"/>
      </w:tabs>
    </w:pPr>
  </w:style>
  <w:style w:type="character" w:styleId="PageNumber">
    <w:name w:val="page number"/>
    <w:basedOn w:val="DefaultParagraphFont"/>
    <w:rsid w:val="0057627A"/>
  </w:style>
  <w:style w:type="character" w:styleId="Hyperlink">
    <w:name w:val="Hyperlink"/>
    <w:rsid w:val="0057627A"/>
    <w:rPr>
      <w:color w:val="0000FF"/>
      <w:u w:val="single"/>
    </w:rPr>
  </w:style>
  <w:style w:type="paragraph" w:styleId="BalloonText">
    <w:name w:val="Balloon Text"/>
    <w:basedOn w:val="Normal"/>
    <w:semiHidden/>
    <w:rsid w:val="00DF2602"/>
    <w:rPr>
      <w:rFonts w:ascii="Tahoma" w:hAnsi="Tahoma" w:cs="Tahoma"/>
      <w:sz w:val="16"/>
      <w:szCs w:val="16"/>
    </w:rPr>
  </w:style>
  <w:style w:type="table" w:styleId="TableGrid">
    <w:name w:val="Table Grid"/>
    <w:basedOn w:val="TableNormal"/>
    <w:rsid w:val="000E0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2270"/>
    <w:pPr>
      <w:ind w:left="720"/>
    </w:pPr>
  </w:style>
  <w:style w:type="paragraph" w:styleId="PlainText">
    <w:name w:val="Plain Text"/>
    <w:basedOn w:val="Normal"/>
    <w:link w:val="PlainTextChar"/>
    <w:uiPriority w:val="99"/>
    <w:unhideWhenUsed/>
    <w:rsid w:val="00435286"/>
    <w:rPr>
      <w:rFonts w:ascii="Consolas" w:eastAsia="Calibri" w:hAnsi="Consolas"/>
      <w:sz w:val="21"/>
      <w:szCs w:val="21"/>
    </w:rPr>
  </w:style>
  <w:style w:type="character" w:customStyle="1" w:styleId="PlainTextChar">
    <w:name w:val="Plain Text Char"/>
    <w:link w:val="PlainText"/>
    <w:uiPriority w:val="99"/>
    <w:rsid w:val="00435286"/>
    <w:rPr>
      <w:rFonts w:ascii="Consolas" w:eastAsia="Calibri" w:hAnsi="Consolas"/>
      <w:sz w:val="21"/>
      <w:szCs w:val="21"/>
    </w:rPr>
  </w:style>
  <w:style w:type="character" w:customStyle="1" w:styleId="body1">
    <w:name w:val="body1"/>
    <w:rsid w:val="00663F35"/>
    <w:rPr>
      <w:rFonts w:ascii="Arial" w:hAnsi="Arial" w:cs="Arial" w:hint="default"/>
      <w:b w:val="0"/>
      <w:bCs w:val="0"/>
      <w:strike w:val="0"/>
      <w:dstrike w:val="0"/>
      <w:color w:val="000000"/>
      <w:sz w:val="20"/>
      <w:szCs w:val="20"/>
      <w:u w:val="none"/>
      <w:effect w:val="none"/>
    </w:rPr>
  </w:style>
  <w:style w:type="character" w:styleId="CommentReference">
    <w:name w:val="annotation reference"/>
    <w:uiPriority w:val="99"/>
    <w:semiHidden/>
    <w:unhideWhenUsed/>
    <w:rsid w:val="007C759E"/>
    <w:rPr>
      <w:sz w:val="16"/>
      <w:szCs w:val="16"/>
    </w:rPr>
  </w:style>
  <w:style w:type="paragraph" w:styleId="CommentText">
    <w:name w:val="annotation text"/>
    <w:basedOn w:val="Normal"/>
    <w:link w:val="CommentTextChar"/>
    <w:uiPriority w:val="99"/>
    <w:semiHidden/>
    <w:unhideWhenUsed/>
    <w:rsid w:val="007C759E"/>
    <w:rPr>
      <w:sz w:val="20"/>
      <w:szCs w:val="20"/>
    </w:rPr>
  </w:style>
  <w:style w:type="character" w:customStyle="1" w:styleId="CommentTextChar">
    <w:name w:val="Comment Text Char"/>
    <w:basedOn w:val="DefaultParagraphFont"/>
    <w:link w:val="CommentText"/>
    <w:uiPriority w:val="99"/>
    <w:semiHidden/>
    <w:rsid w:val="007C759E"/>
  </w:style>
  <w:style w:type="paragraph" w:styleId="CommentSubject">
    <w:name w:val="annotation subject"/>
    <w:basedOn w:val="CommentText"/>
    <w:next w:val="CommentText"/>
    <w:link w:val="CommentSubjectChar"/>
    <w:uiPriority w:val="99"/>
    <w:semiHidden/>
    <w:unhideWhenUsed/>
    <w:rsid w:val="007C759E"/>
    <w:rPr>
      <w:b/>
      <w:bCs/>
    </w:rPr>
  </w:style>
  <w:style w:type="character" w:customStyle="1" w:styleId="CommentSubjectChar">
    <w:name w:val="Comment Subject Char"/>
    <w:link w:val="CommentSubject"/>
    <w:uiPriority w:val="99"/>
    <w:semiHidden/>
    <w:rsid w:val="007C759E"/>
    <w:rPr>
      <w:b/>
      <w:bCs/>
    </w:rPr>
  </w:style>
  <w:style w:type="paragraph" w:styleId="Revision">
    <w:name w:val="Revision"/>
    <w:hidden/>
    <w:uiPriority w:val="99"/>
    <w:semiHidden/>
    <w:rsid w:val="009739F7"/>
    <w:rPr>
      <w:sz w:val="24"/>
      <w:szCs w:val="24"/>
    </w:rPr>
  </w:style>
  <w:style w:type="character" w:styleId="FollowedHyperlink">
    <w:name w:val="FollowedHyperlink"/>
    <w:uiPriority w:val="99"/>
    <w:semiHidden/>
    <w:unhideWhenUsed/>
    <w:rsid w:val="00942680"/>
    <w:rPr>
      <w:color w:val="800080"/>
      <w:u w:val="single"/>
    </w:rPr>
  </w:style>
  <w:style w:type="character" w:styleId="Strong">
    <w:name w:val="Strong"/>
    <w:qFormat/>
    <w:rsid w:val="00C47106"/>
    <w:rPr>
      <w:b/>
      <w:bCs/>
    </w:rPr>
  </w:style>
  <w:style w:type="paragraph" w:styleId="DocumentMap">
    <w:name w:val="Document Map"/>
    <w:basedOn w:val="Normal"/>
    <w:link w:val="DocumentMapChar"/>
    <w:uiPriority w:val="99"/>
    <w:semiHidden/>
    <w:unhideWhenUsed/>
    <w:rsid w:val="00801E09"/>
    <w:rPr>
      <w:rFonts w:ascii="Tahoma" w:hAnsi="Tahoma"/>
      <w:sz w:val="16"/>
      <w:szCs w:val="16"/>
    </w:rPr>
  </w:style>
  <w:style w:type="character" w:customStyle="1" w:styleId="DocumentMapChar">
    <w:name w:val="Document Map Char"/>
    <w:link w:val="DocumentMap"/>
    <w:uiPriority w:val="99"/>
    <w:semiHidden/>
    <w:rsid w:val="00801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272">
      <w:bodyDiv w:val="1"/>
      <w:marLeft w:val="0"/>
      <w:marRight w:val="0"/>
      <w:marTop w:val="0"/>
      <w:marBottom w:val="0"/>
      <w:divBdr>
        <w:top w:val="none" w:sz="0" w:space="0" w:color="auto"/>
        <w:left w:val="none" w:sz="0" w:space="0" w:color="auto"/>
        <w:bottom w:val="none" w:sz="0" w:space="0" w:color="auto"/>
        <w:right w:val="none" w:sz="0" w:space="0" w:color="auto"/>
      </w:divBdr>
    </w:div>
    <w:div w:id="53281982">
      <w:bodyDiv w:val="1"/>
      <w:marLeft w:val="0"/>
      <w:marRight w:val="0"/>
      <w:marTop w:val="0"/>
      <w:marBottom w:val="0"/>
      <w:divBdr>
        <w:top w:val="none" w:sz="0" w:space="0" w:color="auto"/>
        <w:left w:val="none" w:sz="0" w:space="0" w:color="auto"/>
        <w:bottom w:val="none" w:sz="0" w:space="0" w:color="auto"/>
        <w:right w:val="none" w:sz="0" w:space="0" w:color="auto"/>
      </w:divBdr>
    </w:div>
    <w:div w:id="57823820">
      <w:bodyDiv w:val="1"/>
      <w:marLeft w:val="0"/>
      <w:marRight w:val="0"/>
      <w:marTop w:val="0"/>
      <w:marBottom w:val="0"/>
      <w:divBdr>
        <w:top w:val="none" w:sz="0" w:space="0" w:color="auto"/>
        <w:left w:val="none" w:sz="0" w:space="0" w:color="auto"/>
        <w:bottom w:val="none" w:sz="0" w:space="0" w:color="auto"/>
        <w:right w:val="none" w:sz="0" w:space="0" w:color="auto"/>
      </w:divBdr>
    </w:div>
    <w:div w:id="95559660">
      <w:bodyDiv w:val="1"/>
      <w:marLeft w:val="0"/>
      <w:marRight w:val="0"/>
      <w:marTop w:val="0"/>
      <w:marBottom w:val="0"/>
      <w:divBdr>
        <w:top w:val="none" w:sz="0" w:space="0" w:color="auto"/>
        <w:left w:val="none" w:sz="0" w:space="0" w:color="auto"/>
        <w:bottom w:val="none" w:sz="0" w:space="0" w:color="auto"/>
        <w:right w:val="none" w:sz="0" w:space="0" w:color="auto"/>
      </w:divBdr>
    </w:div>
    <w:div w:id="107968835">
      <w:bodyDiv w:val="1"/>
      <w:marLeft w:val="0"/>
      <w:marRight w:val="0"/>
      <w:marTop w:val="0"/>
      <w:marBottom w:val="0"/>
      <w:divBdr>
        <w:top w:val="none" w:sz="0" w:space="0" w:color="auto"/>
        <w:left w:val="none" w:sz="0" w:space="0" w:color="auto"/>
        <w:bottom w:val="none" w:sz="0" w:space="0" w:color="auto"/>
        <w:right w:val="none" w:sz="0" w:space="0" w:color="auto"/>
      </w:divBdr>
    </w:div>
    <w:div w:id="121703436">
      <w:bodyDiv w:val="1"/>
      <w:marLeft w:val="0"/>
      <w:marRight w:val="0"/>
      <w:marTop w:val="0"/>
      <w:marBottom w:val="0"/>
      <w:divBdr>
        <w:top w:val="none" w:sz="0" w:space="0" w:color="auto"/>
        <w:left w:val="none" w:sz="0" w:space="0" w:color="auto"/>
        <w:bottom w:val="none" w:sz="0" w:space="0" w:color="auto"/>
        <w:right w:val="none" w:sz="0" w:space="0" w:color="auto"/>
      </w:divBdr>
    </w:div>
    <w:div w:id="143006906">
      <w:bodyDiv w:val="1"/>
      <w:marLeft w:val="0"/>
      <w:marRight w:val="0"/>
      <w:marTop w:val="0"/>
      <w:marBottom w:val="0"/>
      <w:divBdr>
        <w:top w:val="none" w:sz="0" w:space="0" w:color="auto"/>
        <w:left w:val="none" w:sz="0" w:space="0" w:color="auto"/>
        <w:bottom w:val="none" w:sz="0" w:space="0" w:color="auto"/>
        <w:right w:val="none" w:sz="0" w:space="0" w:color="auto"/>
      </w:divBdr>
    </w:div>
    <w:div w:id="229998588">
      <w:bodyDiv w:val="1"/>
      <w:marLeft w:val="0"/>
      <w:marRight w:val="0"/>
      <w:marTop w:val="0"/>
      <w:marBottom w:val="0"/>
      <w:divBdr>
        <w:top w:val="none" w:sz="0" w:space="0" w:color="auto"/>
        <w:left w:val="none" w:sz="0" w:space="0" w:color="auto"/>
        <w:bottom w:val="none" w:sz="0" w:space="0" w:color="auto"/>
        <w:right w:val="none" w:sz="0" w:space="0" w:color="auto"/>
      </w:divBdr>
    </w:div>
    <w:div w:id="325788679">
      <w:bodyDiv w:val="1"/>
      <w:marLeft w:val="0"/>
      <w:marRight w:val="0"/>
      <w:marTop w:val="0"/>
      <w:marBottom w:val="0"/>
      <w:divBdr>
        <w:top w:val="none" w:sz="0" w:space="0" w:color="auto"/>
        <w:left w:val="none" w:sz="0" w:space="0" w:color="auto"/>
        <w:bottom w:val="none" w:sz="0" w:space="0" w:color="auto"/>
        <w:right w:val="none" w:sz="0" w:space="0" w:color="auto"/>
      </w:divBdr>
    </w:div>
    <w:div w:id="340619139">
      <w:bodyDiv w:val="1"/>
      <w:marLeft w:val="0"/>
      <w:marRight w:val="0"/>
      <w:marTop w:val="0"/>
      <w:marBottom w:val="0"/>
      <w:divBdr>
        <w:top w:val="none" w:sz="0" w:space="0" w:color="auto"/>
        <w:left w:val="none" w:sz="0" w:space="0" w:color="auto"/>
        <w:bottom w:val="none" w:sz="0" w:space="0" w:color="auto"/>
        <w:right w:val="none" w:sz="0" w:space="0" w:color="auto"/>
      </w:divBdr>
    </w:div>
    <w:div w:id="346250422">
      <w:bodyDiv w:val="1"/>
      <w:marLeft w:val="0"/>
      <w:marRight w:val="0"/>
      <w:marTop w:val="0"/>
      <w:marBottom w:val="0"/>
      <w:divBdr>
        <w:top w:val="none" w:sz="0" w:space="0" w:color="auto"/>
        <w:left w:val="none" w:sz="0" w:space="0" w:color="auto"/>
        <w:bottom w:val="none" w:sz="0" w:space="0" w:color="auto"/>
        <w:right w:val="none" w:sz="0" w:space="0" w:color="auto"/>
      </w:divBdr>
    </w:div>
    <w:div w:id="355158245">
      <w:bodyDiv w:val="1"/>
      <w:marLeft w:val="0"/>
      <w:marRight w:val="0"/>
      <w:marTop w:val="0"/>
      <w:marBottom w:val="0"/>
      <w:divBdr>
        <w:top w:val="none" w:sz="0" w:space="0" w:color="auto"/>
        <w:left w:val="none" w:sz="0" w:space="0" w:color="auto"/>
        <w:bottom w:val="none" w:sz="0" w:space="0" w:color="auto"/>
        <w:right w:val="none" w:sz="0" w:space="0" w:color="auto"/>
      </w:divBdr>
    </w:div>
    <w:div w:id="385375922">
      <w:bodyDiv w:val="1"/>
      <w:marLeft w:val="0"/>
      <w:marRight w:val="0"/>
      <w:marTop w:val="0"/>
      <w:marBottom w:val="0"/>
      <w:divBdr>
        <w:top w:val="none" w:sz="0" w:space="0" w:color="auto"/>
        <w:left w:val="none" w:sz="0" w:space="0" w:color="auto"/>
        <w:bottom w:val="none" w:sz="0" w:space="0" w:color="auto"/>
        <w:right w:val="none" w:sz="0" w:space="0" w:color="auto"/>
      </w:divBdr>
    </w:div>
    <w:div w:id="386031023">
      <w:bodyDiv w:val="1"/>
      <w:marLeft w:val="0"/>
      <w:marRight w:val="0"/>
      <w:marTop w:val="0"/>
      <w:marBottom w:val="0"/>
      <w:divBdr>
        <w:top w:val="none" w:sz="0" w:space="0" w:color="auto"/>
        <w:left w:val="none" w:sz="0" w:space="0" w:color="auto"/>
        <w:bottom w:val="none" w:sz="0" w:space="0" w:color="auto"/>
        <w:right w:val="none" w:sz="0" w:space="0" w:color="auto"/>
      </w:divBdr>
    </w:div>
    <w:div w:id="429280728">
      <w:bodyDiv w:val="1"/>
      <w:marLeft w:val="0"/>
      <w:marRight w:val="0"/>
      <w:marTop w:val="0"/>
      <w:marBottom w:val="0"/>
      <w:divBdr>
        <w:top w:val="none" w:sz="0" w:space="0" w:color="auto"/>
        <w:left w:val="none" w:sz="0" w:space="0" w:color="auto"/>
        <w:bottom w:val="none" w:sz="0" w:space="0" w:color="auto"/>
        <w:right w:val="none" w:sz="0" w:space="0" w:color="auto"/>
      </w:divBdr>
    </w:div>
    <w:div w:id="505677461">
      <w:bodyDiv w:val="1"/>
      <w:marLeft w:val="0"/>
      <w:marRight w:val="0"/>
      <w:marTop w:val="0"/>
      <w:marBottom w:val="0"/>
      <w:divBdr>
        <w:top w:val="none" w:sz="0" w:space="0" w:color="auto"/>
        <w:left w:val="none" w:sz="0" w:space="0" w:color="auto"/>
        <w:bottom w:val="none" w:sz="0" w:space="0" w:color="auto"/>
        <w:right w:val="none" w:sz="0" w:space="0" w:color="auto"/>
      </w:divBdr>
    </w:div>
    <w:div w:id="517351256">
      <w:bodyDiv w:val="1"/>
      <w:marLeft w:val="0"/>
      <w:marRight w:val="0"/>
      <w:marTop w:val="0"/>
      <w:marBottom w:val="0"/>
      <w:divBdr>
        <w:top w:val="none" w:sz="0" w:space="0" w:color="auto"/>
        <w:left w:val="none" w:sz="0" w:space="0" w:color="auto"/>
        <w:bottom w:val="none" w:sz="0" w:space="0" w:color="auto"/>
        <w:right w:val="none" w:sz="0" w:space="0" w:color="auto"/>
      </w:divBdr>
    </w:div>
    <w:div w:id="519662946">
      <w:bodyDiv w:val="1"/>
      <w:marLeft w:val="0"/>
      <w:marRight w:val="0"/>
      <w:marTop w:val="0"/>
      <w:marBottom w:val="0"/>
      <w:divBdr>
        <w:top w:val="none" w:sz="0" w:space="0" w:color="auto"/>
        <w:left w:val="none" w:sz="0" w:space="0" w:color="auto"/>
        <w:bottom w:val="none" w:sz="0" w:space="0" w:color="auto"/>
        <w:right w:val="none" w:sz="0" w:space="0" w:color="auto"/>
      </w:divBdr>
    </w:div>
    <w:div w:id="530463239">
      <w:bodyDiv w:val="1"/>
      <w:marLeft w:val="63"/>
      <w:marRight w:val="63"/>
      <w:marTop w:val="63"/>
      <w:marBottom w:val="16"/>
      <w:divBdr>
        <w:top w:val="none" w:sz="0" w:space="0" w:color="auto"/>
        <w:left w:val="none" w:sz="0" w:space="0" w:color="auto"/>
        <w:bottom w:val="none" w:sz="0" w:space="0" w:color="auto"/>
        <w:right w:val="none" w:sz="0" w:space="0" w:color="auto"/>
      </w:divBdr>
    </w:div>
    <w:div w:id="532041142">
      <w:bodyDiv w:val="1"/>
      <w:marLeft w:val="0"/>
      <w:marRight w:val="0"/>
      <w:marTop w:val="0"/>
      <w:marBottom w:val="0"/>
      <w:divBdr>
        <w:top w:val="none" w:sz="0" w:space="0" w:color="auto"/>
        <w:left w:val="none" w:sz="0" w:space="0" w:color="auto"/>
        <w:bottom w:val="none" w:sz="0" w:space="0" w:color="auto"/>
        <w:right w:val="none" w:sz="0" w:space="0" w:color="auto"/>
      </w:divBdr>
    </w:div>
    <w:div w:id="562713382">
      <w:bodyDiv w:val="1"/>
      <w:marLeft w:val="0"/>
      <w:marRight w:val="0"/>
      <w:marTop w:val="0"/>
      <w:marBottom w:val="0"/>
      <w:divBdr>
        <w:top w:val="none" w:sz="0" w:space="0" w:color="auto"/>
        <w:left w:val="none" w:sz="0" w:space="0" w:color="auto"/>
        <w:bottom w:val="none" w:sz="0" w:space="0" w:color="auto"/>
        <w:right w:val="none" w:sz="0" w:space="0" w:color="auto"/>
      </w:divBdr>
    </w:div>
    <w:div w:id="564950485">
      <w:bodyDiv w:val="1"/>
      <w:marLeft w:val="0"/>
      <w:marRight w:val="0"/>
      <w:marTop w:val="0"/>
      <w:marBottom w:val="0"/>
      <w:divBdr>
        <w:top w:val="none" w:sz="0" w:space="0" w:color="auto"/>
        <w:left w:val="none" w:sz="0" w:space="0" w:color="auto"/>
        <w:bottom w:val="none" w:sz="0" w:space="0" w:color="auto"/>
        <w:right w:val="none" w:sz="0" w:space="0" w:color="auto"/>
      </w:divBdr>
    </w:div>
    <w:div w:id="637296643">
      <w:bodyDiv w:val="1"/>
      <w:marLeft w:val="0"/>
      <w:marRight w:val="0"/>
      <w:marTop w:val="0"/>
      <w:marBottom w:val="0"/>
      <w:divBdr>
        <w:top w:val="none" w:sz="0" w:space="0" w:color="auto"/>
        <w:left w:val="none" w:sz="0" w:space="0" w:color="auto"/>
        <w:bottom w:val="none" w:sz="0" w:space="0" w:color="auto"/>
        <w:right w:val="none" w:sz="0" w:space="0" w:color="auto"/>
      </w:divBdr>
    </w:div>
    <w:div w:id="769085760">
      <w:bodyDiv w:val="1"/>
      <w:marLeft w:val="0"/>
      <w:marRight w:val="0"/>
      <w:marTop w:val="0"/>
      <w:marBottom w:val="0"/>
      <w:divBdr>
        <w:top w:val="none" w:sz="0" w:space="0" w:color="auto"/>
        <w:left w:val="none" w:sz="0" w:space="0" w:color="auto"/>
        <w:bottom w:val="none" w:sz="0" w:space="0" w:color="auto"/>
        <w:right w:val="none" w:sz="0" w:space="0" w:color="auto"/>
      </w:divBdr>
    </w:div>
    <w:div w:id="774522037">
      <w:bodyDiv w:val="1"/>
      <w:marLeft w:val="0"/>
      <w:marRight w:val="0"/>
      <w:marTop w:val="0"/>
      <w:marBottom w:val="0"/>
      <w:divBdr>
        <w:top w:val="none" w:sz="0" w:space="0" w:color="auto"/>
        <w:left w:val="none" w:sz="0" w:space="0" w:color="auto"/>
        <w:bottom w:val="none" w:sz="0" w:space="0" w:color="auto"/>
        <w:right w:val="none" w:sz="0" w:space="0" w:color="auto"/>
      </w:divBdr>
    </w:div>
    <w:div w:id="849879188">
      <w:bodyDiv w:val="1"/>
      <w:marLeft w:val="0"/>
      <w:marRight w:val="0"/>
      <w:marTop w:val="0"/>
      <w:marBottom w:val="0"/>
      <w:divBdr>
        <w:top w:val="none" w:sz="0" w:space="0" w:color="auto"/>
        <w:left w:val="none" w:sz="0" w:space="0" w:color="auto"/>
        <w:bottom w:val="none" w:sz="0" w:space="0" w:color="auto"/>
        <w:right w:val="none" w:sz="0" w:space="0" w:color="auto"/>
      </w:divBdr>
    </w:div>
    <w:div w:id="885796197">
      <w:bodyDiv w:val="1"/>
      <w:marLeft w:val="0"/>
      <w:marRight w:val="0"/>
      <w:marTop w:val="0"/>
      <w:marBottom w:val="0"/>
      <w:divBdr>
        <w:top w:val="none" w:sz="0" w:space="0" w:color="auto"/>
        <w:left w:val="none" w:sz="0" w:space="0" w:color="auto"/>
        <w:bottom w:val="none" w:sz="0" w:space="0" w:color="auto"/>
        <w:right w:val="none" w:sz="0" w:space="0" w:color="auto"/>
      </w:divBdr>
    </w:div>
    <w:div w:id="918441534">
      <w:bodyDiv w:val="1"/>
      <w:marLeft w:val="0"/>
      <w:marRight w:val="0"/>
      <w:marTop w:val="0"/>
      <w:marBottom w:val="0"/>
      <w:divBdr>
        <w:top w:val="none" w:sz="0" w:space="0" w:color="auto"/>
        <w:left w:val="none" w:sz="0" w:space="0" w:color="auto"/>
        <w:bottom w:val="none" w:sz="0" w:space="0" w:color="auto"/>
        <w:right w:val="none" w:sz="0" w:space="0" w:color="auto"/>
      </w:divBdr>
    </w:div>
    <w:div w:id="927229921">
      <w:bodyDiv w:val="1"/>
      <w:marLeft w:val="63"/>
      <w:marRight w:val="63"/>
      <w:marTop w:val="63"/>
      <w:marBottom w:val="16"/>
      <w:divBdr>
        <w:top w:val="none" w:sz="0" w:space="0" w:color="auto"/>
        <w:left w:val="none" w:sz="0" w:space="0" w:color="auto"/>
        <w:bottom w:val="none" w:sz="0" w:space="0" w:color="auto"/>
        <w:right w:val="none" w:sz="0" w:space="0" w:color="auto"/>
      </w:divBdr>
    </w:div>
    <w:div w:id="996961942">
      <w:bodyDiv w:val="1"/>
      <w:marLeft w:val="0"/>
      <w:marRight w:val="0"/>
      <w:marTop w:val="0"/>
      <w:marBottom w:val="0"/>
      <w:divBdr>
        <w:top w:val="none" w:sz="0" w:space="0" w:color="auto"/>
        <w:left w:val="none" w:sz="0" w:space="0" w:color="auto"/>
        <w:bottom w:val="none" w:sz="0" w:space="0" w:color="auto"/>
        <w:right w:val="none" w:sz="0" w:space="0" w:color="auto"/>
      </w:divBdr>
    </w:div>
    <w:div w:id="1012024597">
      <w:bodyDiv w:val="1"/>
      <w:marLeft w:val="0"/>
      <w:marRight w:val="0"/>
      <w:marTop w:val="0"/>
      <w:marBottom w:val="0"/>
      <w:divBdr>
        <w:top w:val="none" w:sz="0" w:space="0" w:color="auto"/>
        <w:left w:val="none" w:sz="0" w:space="0" w:color="auto"/>
        <w:bottom w:val="none" w:sz="0" w:space="0" w:color="auto"/>
        <w:right w:val="none" w:sz="0" w:space="0" w:color="auto"/>
      </w:divBdr>
    </w:div>
    <w:div w:id="1021130372">
      <w:bodyDiv w:val="1"/>
      <w:marLeft w:val="0"/>
      <w:marRight w:val="0"/>
      <w:marTop w:val="0"/>
      <w:marBottom w:val="0"/>
      <w:divBdr>
        <w:top w:val="none" w:sz="0" w:space="0" w:color="auto"/>
        <w:left w:val="none" w:sz="0" w:space="0" w:color="auto"/>
        <w:bottom w:val="none" w:sz="0" w:space="0" w:color="auto"/>
        <w:right w:val="none" w:sz="0" w:space="0" w:color="auto"/>
      </w:divBdr>
    </w:div>
    <w:div w:id="1028798523">
      <w:bodyDiv w:val="1"/>
      <w:marLeft w:val="0"/>
      <w:marRight w:val="0"/>
      <w:marTop w:val="0"/>
      <w:marBottom w:val="0"/>
      <w:divBdr>
        <w:top w:val="none" w:sz="0" w:space="0" w:color="auto"/>
        <w:left w:val="none" w:sz="0" w:space="0" w:color="auto"/>
        <w:bottom w:val="none" w:sz="0" w:space="0" w:color="auto"/>
        <w:right w:val="none" w:sz="0" w:space="0" w:color="auto"/>
      </w:divBdr>
    </w:div>
    <w:div w:id="1039937896">
      <w:bodyDiv w:val="1"/>
      <w:marLeft w:val="0"/>
      <w:marRight w:val="0"/>
      <w:marTop w:val="0"/>
      <w:marBottom w:val="0"/>
      <w:divBdr>
        <w:top w:val="none" w:sz="0" w:space="0" w:color="auto"/>
        <w:left w:val="none" w:sz="0" w:space="0" w:color="auto"/>
        <w:bottom w:val="none" w:sz="0" w:space="0" w:color="auto"/>
        <w:right w:val="none" w:sz="0" w:space="0" w:color="auto"/>
      </w:divBdr>
    </w:div>
    <w:div w:id="1088234247">
      <w:bodyDiv w:val="1"/>
      <w:marLeft w:val="0"/>
      <w:marRight w:val="0"/>
      <w:marTop w:val="0"/>
      <w:marBottom w:val="0"/>
      <w:divBdr>
        <w:top w:val="none" w:sz="0" w:space="0" w:color="auto"/>
        <w:left w:val="none" w:sz="0" w:space="0" w:color="auto"/>
        <w:bottom w:val="none" w:sz="0" w:space="0" w:color="auto"/>
        <w:right w:val="none" w:sz="0" w:space="0" w:color="auto"/>
      </w:divBdr>
    </w:div>
    <w:div w:id="1215003975">
      <w:bodyDiv w:val="1"/>
      <w:marLeft w:val="0"/>
      <w:marRight w:val="0"/>
      <w:marTop w:val="0"/>
      <w:marBottom w:val="0"/>
      <w:divBdr>
        <w:top w:val="none" w:sz="0" w:space="0" w:color="auto"/>
        <w:left w:val="none" w:sz="0" w:space="0" w:color="auto"/>
        <w:bottom w:val="none" w:sz="0" w:space="0" w:color="auto"/>
        <w:right w:val="none" w:sz="0" w:space="0" w:color="auto"/>
      </w:divBdr>
    </w:div>
    <w:div w:id="1218668856">
      <w:bodyDiv w:val="1"/>
      <w:marLeft w:val="0"/>
      <w:marRight w:val="0"/>
      <w:marTop w:val="0"/>
      <w:marBottom w:val="0"/>
      <w:divBdr>
        <w:top w:val="none" w:sz="0" w:space="0" w:color="auto"/>
        <w:left w:val="none" w:sz="0" w:space="0" w:color="auto"/>
        <w:bottom w:val="none" w:sz="0" w:space="0" w:color="auto"/>
        <w:right w:val="none" w:sz="0" w:space="0" w:color="auto"/>
      </w:divBdr>
    </w:div>
    <w:div w:id="1350639360">
      <w:bodyDiv w:val="1"/>
      <w:marLeft w:val="0"/>
      <w:marRight w:val="0"/>
      <w:marTop w:val="0"/>
      <w:marBottom w:val="0"/>
      <w:divBdr>
        <w:top w:val="none" w:sz="0" w:space="0" w:color="auto"/>
        <w:left w:val="none" w:sz="0" w:space="0" w:color="auto"/>
        <w:bottom w:val="none" w:sz="0" w:space="0" w:color="auto"/>
        <w:right w:val="none" w:sz="0" w:space="0" w:color="auto"/>
      </w:divBdr>
    </w:div>
    <w:div w:id="1448163323">
      <w:bodyDiv w:val="1"/>
      <w:marLeft w:val="0"/>
      <w:marRight w:val="0"/>
      <w:marTop w:val="0"/>
      <w:marBottom w:val="0"/>
      <w:divBdr>
        <w:top w:val="none" w:sz="0" w:space="0" w:color="auto"/>
        <w:left w:val="none" w:sz="0" w:space="0" w:color="auto"/>
        <w:bottom w:val="none" w:sz="0" w:space="0" w:color="auto"/>
        <w:right w:val="none" w:sz="0" w:space="0" w:color="auto"/>
      </w:divBdr>
    </w:div>
    <w:div w:id="1458599277">
      <w:bodyDiv w:val="1"/>
      <w:marLeft w:val="60"/>
      <w:marRight w:val="60"/>
      <w:marTop w:val="60"/>
      <w:marBottom w:val="15"/>
      <w:divBdr>
        <w:top w:val="none" w:sz="0" w:space="0" w:color="auto"/>
        <w:left w:val="none" w:sz="0" w:space="0" w:color="auto"/>
        <w:bottom w:val="none" w:sz="0" w:space="0" w:color="auto"/>
        <w:right w:val="none" w:sz="0" w:space="0" w:color="auto"/>
      </w:divBdr>
    </w:div>
    <w:div w:id="1532456741">
      <w:bodyDiv w:val="1"/>
      <w:marLeft w:val="0"/>
      <w:marRight w:val="0"/>
      <w:marTop w:val="0"/>
      <w:marBottom w:val="0"/>
      <w:divBdr>
        <w:top w:val="none" w:sz="0" w:space="0" w:color="auto"/>
        <w:left w:val="none" w:sz="0" w:space="0" w:color="auto"/>
        <w:bottom w:val="none" w:sz="0" w:space="0" w:color="auto"/>
        <w:right w:val="none" w:sz="0" w:space="0" w:color="auto"/>
      </w:divBdr>
    </w:div>
    <w:div w:id="1571579689">
      <w:bodyDiv w:val="1"/>
      <w:marLeft w:val="0"/>
      <w:marRight w:val="0"/>
      <w:marTop w:val="0"/>
      <w:marBottom w:val="0"/>
      <w:divBdr>
        <w:top w:val="none" w:sz="0" w:space="0" w:color="auto"/>
        <w:left w:val="none" w:sz="0" w:space="0" w:color="auto"/>
        <w:bottom w:val="none" w:sz="0" w:space="0" w:color="auto"/>
        <w:right w:val="none" w:sz="0" w:space="0" w:color="auto"/>
      </w:divBdr>
    </w:div>
    <w:div w:id="1590456621">
      <w:bodyDiv w:val="1"/>
      <w:marLeft w:val="0"/>
      <w:marRight w:val="0"/>
      <w:marTop w:val="0"/>
      <w:marBottom w:val="0"/>
      <w:divBdr>
        <w:top w:val="none" w:sz="0" w:space="0" w:color="auto"/>
        <w:left w:val="none" w:sz="0" w:space="0" w:color="auto"/>
        <w:bottom w:val="none" w:sz="0" w:space="0" w:color="auto"/>
        <w:right w:val="none" w:sz="0" w:space="0" w:color="auto"/>
      </w:divBdr>
    </w:div>
    <w:div w:id="1663043463">
      <w:bodyDiv w:val="1"/>
      <w:marLeft w:val="0"/>
      <w:marRight w:val="0"/>
      <w:marTop w:val="0"/>
      <w:marBottom w:val="0"/>
      <w:divBdr>
        <w:top w:val="none" w:sz="0" w:space="0" w:color="auto"/>
        <w:left w:val="none" w:sz="0" w:space="0" w:color="auto"/>
        <w:bottom w:val="none" w:sz="0" w:space="0" w:color="auto"/>
        <w:right w:val="none" w:sz="0" w:space="0" w:color="auto"/>
      </w:divBdr>
    </w:div>
    <w:div w:id="1673026276">
      <w:bodyDiv w:val="1"/>
      <w:marLeft w:val="0"/>
      <w:marRight w:val="0"/>
      <w:marTop w:val="0"/>
      <w:marBottom w:val="0"/>
      <w:divBdr>
        <w:top w:val="none" w:sz="0" w:space="0" w:color="auto"/>
        <w:left w:val="none" w:sz="0" w:space="0" w:color="auto"/>
        <w:bottom w:val="none" w:sz="0" w:space="0" w:color="auto"/>
        <w:right w:val="none" w:sz="0" w:space="0" w:color="auto"/>
      </w:divBdr>
    </w:div>
    <w:div w:id="1674990763">
      <w:bodyDiv w:val="1"/>
      <w:marLeft w:val="0"/>
      <w:marRight w:val="0"/>
      <w:marTop w:val="0"/>
      <w:marBottom w:val="0"/>
      <w:divBdr>
        <w:top w:val="none" w:sz="0" w:space="0" w:color="auto"/>
        <w:left w:val="none" w:sz="0" w:space="0" w:color="auto"/>
        <w:bottom w:val="none" w:sz="0" w:space="0" w:color="auto"/>
        <w:right w:val="none" w:sz="0" w:space="0" w:color="auto"/>
      </w:divBdr>
    </w:div>
    <w:div w:id="1698771103">
      <w:bodyDiv w:val="1"/>
      <w:marLeft w:val="0"/>
      <w:marRight w:val="0"/>
      <w:marTop w:val="0"/>
      <w:marBottom w:val="0"/>
      <w:divBdr>
        <w:top w:val="none" w:sz="0" w:space="0" w:color="auto"/>
        <w:left w:val="none" w:sz="0" w:space="0" w:color="auto"/>
        <w:bottom w:val="none" w:sz="0" w:space="0" w:color="auto"/>
        <w:right w:val="none" w:sz="0" w:space="0" w:color="auto"/>
      </w:divBdr>
    </w:div>
    <w:div w:id="1744328331">
      <w:bodyDiv w:val="1"/>
      <w:marLeft w:val="0"/>
      <w:marRight w:val="0"/>
      <w:marTop w:val="0"/>
      <w:marBottom w:val="0"/>
      <w:divBdr>
        <w:top w:val="none" w:sz="0" w:space="0" w:color="auto"/>
        <w:left w:val="none" w:sz="0" w:space="0" w:color="auto"/>
        <w:bottom w:val="none" w:sz="0" w:space="0" w:color="auto"/>
        <w:right w:val="none" w:sz="0" w:space="0" w:color="auto"/>
      </w:divBdr>
    </w:div>
    <w:div w:id="1758286310">
      <w:bodyDiv w:val="1"/>
      <w:marLeft w:val="0"/>
      <w:marRight w:val="0"/>
      <w:marTop w:val="0"/>
      <w:marBottom w:val="0"/>
      <w:divBdr>
        <w:top w:val="none" w:sz="0" w:space="0" w:color="auto"/>
        <w:left w:val="none" w:sz="0" w:space="0" w:color="auto"/>
        <w:bottom w:val="none" w:sz="0" w:space="0" w:color="auto"/>
        <w:right w:val="none" w:sz="0" w:space="0" w:color="auto"/>
      </w:divBdr>
    </w:div>
    <w:div w:id="1773548586">
      <w:bodyDiv w:val="1"/>
      <w:marLeft w:val="0"/>
      <w:marRight w:val="0"/>
      <w:marTop w:val="0"/>
      <w:marBottom w:val="0"/>
      <w:divBdr>
        <w:top w:val="none" w:sz="0" w:space="0" w:color="auto"/>
        <w:left w:val="none" w:sz="0" w:space="0" w:color="auto"/>
        <w:bottom w:val="none" w:sz="0" w:space="0" w:color="auto"/>
        <w:right w:val="none" w:sz="0" w:space="0" w:color="auto"/>
      </w:divBdr>
    </w:div>
    <w:div w:id="1838957108">
      <w:bodyDiv w:val="1"/>
      <w:marLeft w:val="0"/>
      <w:marRight w:val="0"/>
      <w:marTop w:val="0"/>
      <w:marBottom w:val="0"/>
      <w:divBdr>
        <w:top w:val="none" w:sz="0" w:space="0" w:color="auto"/>
        <w:left w:val="none" w:sz="0" w:space="0" w:color="auto"/>
        <w:bottom w:val="none" w:sz="0" w:space="0" w:color="auto"/>
        <w:right w:val="none" w:sz="0" w:space="0" w:color="auto"/>
      </w:divBdr>
    </w:div>
    <w:div w:id="1877814516">
      <w:bodyDiv w:val="1"/>
      <w:marLeft w:val="0"/>
      <w:marRight w:val="0"/>
      <w:marTop w:val="0"/>
      <w:marBottom w:val="0"/>
      <w:divBdr>
        <w:top w:val="none" w:sz="0" w:space="0" w:color="auto"/>
        <w:left w:val="none" w:sz="0" w:space="0" w:color="auto"/>
        <w:bottom w:val="none" w:sz="0" w:space="0" w:color="auto"/>
        <w:right w:val="none" w:sz="0" w:space="0" w:color="auto"/>
      </w:divBdr>
    </w:div>
    <w:div w:id="1897427108">
      <w:bodyDiv w:val="1"/>
      <w:marLeft w:val="0"/>
      <w:marRight w:val="0"/>
      <w:marTop w:val="0"/>
      <w:marBottom w:val="0"/>
      <w:divBdr>
        <w:top w:val="none" w:sz="0" w:space="0" w:color="auto"/>
        <w:left w:val="none" w:sz="0" w:space="0" w:color="auto"/>
        <w:bottom w:val="none" w:sz="0" w:space="0" w:color="auto"/>
        <w:right w:val="none" w:sz="0" w:space="0" w:color="auto"/>
      </w:divBdr>
    </w:div>
    <w:div w:id="1899048023">
      <w:bodyDiv w:val="1"/>
      <w:marLeft w:val="0"/>
      <w:marRight w:val="0"/>
      <w:marTop w:val="0"/>
      <w:marBottom w:val="0"/>
      <w:divBdr>
        <w:top w:val="none" w:sz="0" w:space="0" w:color="auto"/>
        <w:left w:val="none" w:sz="0" w:space="0" w:color="auto"/>
        <w:bottom w:val="none" w:sz="0" w:space="0" w:color="auto"/>
        <w:right w:val="none" w:sz="0" w:space="0" w:color="auto"/>
      </w:divBdr>
    </w:div>
    <w:div w:id="1934821068">
      <w:bodyDiv w:val="1"/>
      <w:marLeft w:val="0"/>
      <w:marRight w:val="0"/>
      <w:marTop w:val="0"/>
      <w:marBottom w:val="0"/>
      <w:divBdr>
        <w:top w:val="none" w:sz="0" w:space="0" w:color="auto"/>
        <w:left w:val="none" w:sz="0" w:space="0" w:color="auto"/>
        <w:bottom w:val="none" w:sz="0" w:space="0" w:color="auto"/>
        <w:right w:val="none" w:sz="0" w:space="0" w:color="auto"/>
      </w:divBdr>
    </w:div>
    <w:div w:id="2006124016">
      <w:bodyDiv w:val="1"/>
      <w:marLeft w:val="0"/>
      <w:marRight w:val="0"/>
      <w:marTop w:val="0"/>
      <w:marBottom w:val="0"/>
      <w:divBdr>
        <w:top w:val="none" w:sz="0" w:space="0" w:color="auto"/>
        <w:left w:val="none" w:sz="0" w:space="0" w:color="auto"/>
        <w:bottom w:val="none" w:sz="0" w:space="0" w:color="auto"/>
        <w:right w:val="none" w:sz="0" w:space="0" w:color="auto"/>
      </w:divBdr>
    </w:div>
    <w:div w:id="2017725768">
      <w:bodyDiv w:val="1"/>
      <w:marLeft w:val="0"/>
      <w:marRight w:val="0"/>
      <w:marTop w:val="0"/>
      <w:marBottom w:val="0"/>
      <w:divBdr>
        <w:top w:val="none" w:sz="0" w:space="0" w:color="auto"/>
        <w:left w:val="none" w:sz="0" w:space="0" w:color="auto"/>
        <w:bottom w:val="none" w:sz="0" w:space="0" w:color="auto"/>
        <w:right w:val="none" w:sz="0" w:space="0" w:color="auto"/>
      </w:divBdr>
    </w:div>
    <w:div w:id="20851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ott@fp2fire.com" TargetMode="External"/><Relationship Id="rId18" Type="http://schemas.openxmlformats.org/officeDocument/2006/relationships/hyperlink" Target="mailto:JMueller@dos.state.ny.us" TargetMode="External"/><Relationship Id="rId26" Type="http://schemas.openxmlformats.org/officeDocument/2006/relationships/hyperlink" Target="mailto:msteele308@gmail.com" TargetMode="External"/><Relationship Id="rId3" Type="http://schemas.openxmlformats.org/officeDocument/2006/relationships/styles" Target="styles.xml"/><Relationship Id="rId21" Type="http://schemas.openxmlformats.org/officeDocument/2006/relationships/hyperlink" Target="mailto:FARESEDJ@airproducts.co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arty@fp2fire.com" TargetMode="External"/><Relationship Id="rId17" Type="http://schemas.openxmlformats.org/officeDocument/2006/relationships/hyperlink" Target="mailto:St-clair.1@osu.edu" TargetMode="External"/><Relationship Id="rId25" Type="http://schemas.openxmlformats.org/officeDocument/2006/relationships/hyperlink" Target="mailto:iekoco@sandia.gov" TargetMode="External"/><Relationship Id="rId33" Type="http://schemas.openxmlformats.org/officeDocument/2006/relationships/hyperlink" Target="http://www.osha.gov/pls/oshaweb/owalink.query_links?src_doc_type=STANDARDS&amp;src_unique_file=1910_0103&amp;src_anchor_name=1910.103" TargetMode="External"/><Relationship Id="rId2" Type="http://schemas.openxmlformats.org/officeDocument/2006/relationships/numbering" Target="numbering.xml"/><Relationship Id="rId16" Type="http://schemas.openxmlformats.org/officeDocument/2006/relationships/hyperlink" Target="mailto:cbhenrici@juno.com" TargetMode="External"/><Relationship Id="rId20" Type="http://schemas.openxmlformats.org/officeDocument/2006/relationships/hyperlink" Target="mailto:nancy.pehrson@centerpointenergy.com" TargetMode="External"/><Relationship Id="rId29" Type="http://schemas.openxmlformats.org/officeDocument/2006/relationships/hyperlink" Target="mailto:bejohnson@iccsaf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jd@davidsoncodeconcepts.com" TargetMode="External"/><Relationship Id="rId24" Type="http://schemas.openxmlformats.org/officeDocument/2006/relationships/hyperlink" Target="mailto:will@sandia.gov" TargetMode="External"/><Relationship Id="rId32" Type="http://schemas.openxmlformats.org/officeDocument/2006/relationships/hyperlink" Target="http://www.youtube.com/watch?v=76ujMtLr5Z8" TargetMode="External"/><Relationship Id="rId5" Type="http://schemas.openxmlformats.org/officeDocument/2006/relationships/settings" Target="settings.xml"/><Relationship Id="rId15" Type="http://schemas.openxmlformats.org/officeDocument/2006/relationships/hyperlink" Target="mailto:Gregory.Milewski@shell.com" TargetMode="External"/><Relationship Id="rId23" Type="http://schemas.openxmlformats.org/officeDocument/2006/relationships/hyperlink" Target="mailto:aharris@nuvera.com" TargetMode="External"/><Relationship Id="rId28" Type="http://schemas.openxmlformats.org/officeDocument/2006/relationships/hyperlink" Target="mailto:pmay@nfpa.org" TargetMode="External"/><Relationship Id="rId36" Type="http://schemas.openxmlformats.org/officeDocument/2006/relationships/theme" Target="theme/theme1.xml"/><Relationship Id="rId10" Type="http://schemas.openxmlformats.org/officeDocument/2006/relationships/hyperlink" Target="mailto:ibygeorge@co.clarke.ga.us" TargetMode="External"/><Relationship Id="rId19" Type="http://schemas.openxmlformats.org/officeDocument/2006/relationships/hyperlink" Target="mailto:Mark.mallick@dos.state.ny.us" TargetMode="External"/><Relationship Id="rId31" Type="http://schemas.openxmlformats.org/officeDocument/2006/relationships/hyperlink" Target="http://www.nfpa.org/aboutthecodes/AboutTheCodes.asp?DocNum=52" TargetMode="External"/><Relationship Id="rId4" Type="http://schemas.microsoft.com/office/2007/relationships/stylesWithEffects" Target="stylesWithEffects.xml"/><Relationship Id="rId9" Type="http://schemas.openxmlformats.org/officeDocument/2006/relationships/hyperlink" Target="mailto:bh2i@ptd.net" TargetMode="External"/><Relationship Id="rId14" Type="http://schemas.openxmlformats.org/officeDocument/2006/relationships/hyperlink" Target="mailto:Brian.Ladds@calgary.ca" TargetMode="External"/><Relationship Id="rId22" Type="http://schemas.openxmlformats.org/officeDocument/2006/relationships/hyperlink" Target="mailto:Mark.Richards@versa-power.com" TargetMode="External"/><Relationship Id="rId27" Type="http://schemas.openxmlformats.org/officeDocument/2006/relationships/hyperlink" Target="mailto:chad.blake@nrel.gov" TargetMode="External"/><Relationship Id="rId30" Type="http://schemas.openxmlformats.org/officeDocument/2006/relationships/hyperlink" Target="mailto:jwiley@iccsafe.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4ADE0-1D48-42AF-AB2A-CB924512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Hydrogen Industry Panel on Codes</vt:lpstr>
    </vt:vector>
  </TitlesOfParts>
  <Company>Hewlett-Packard</Company>
  <LinksUpToDate>false</LinksUpToDate>
  <CharactersWithSpaces>8572</CharactersWithSpaces>
  <SharedDoc>false</SharedDoc>
  <HLinks>
    <vt:vector size="144" baseType="variant">
      <vt:variant>
        <vt:i4>4653135</vt:i4>
      </vt:variant>
      <vt:variant>
        <vt:i4>69</vt:i4>
      </vt:variant>
      <vt:variant>
        <vt:i4>0</vt:i4>
      </vt:variant>
      <vt:variant>
        <vt:i4>5</vt:i4>
      </vt:variant>
      <vt:variant>
        <vt:lpwstr>http://www.ichs2011.com/</vt:lpwstr>
      </vt:variant>
      <vt:variant>
        <vt:lpwstr/>
      </vt:variant>
      <vt:variant>
        <vt:i4>7209033</vt:i4>
      </vt:variant>
      <vt:variant>
        <vt:i4>66</vt:i4>
      </vt:variant>
      <vt:variant>
        <vt:i4>0</vt:i4>
      </vt:variant>
      <vt:variant>
        <vt:i4>5</vt:i4>
      </vt:variant>
      <vt:variant>
        <vt:lpwstr>mailto:jwiley@iccsafe.org</vt:lpwstr>
      </vt:variant>
      <vt:variant>
        <vt:lpwstr/>
      </vt:variant>
      <vt:variant>
        <vt:i4>1638443</vt:i4>
      </vt:variant>
      <vt:variant>
        <vt:i4>63</vt:i4>
      </vt:variant>
      <vt:variant>
        <vt:i4>0</vt:i4>
      </vt:variant>
      <vt:variant>
        <vt:i4>5</vt:i4>
      </vt:variant>
      <vt:variant>
        <vt:lpwstr>mailto:bejohnson@iccsafe.org</vt:lpwstr>
      </vt:variant>
      <vt:variant>
        <vt:lpwstr/>
      </vt:variant>
      <vt:variant>
        <vt:i4>3932188</vt:i4>
      </vt:variant>
      <vt:variant>
        <vt:i4>60</vt:i4>
      </vt:variant>
      <vt:variant>
        <vt:i4>0</vt:i4>
      </vt:variant>
      <vt:variant>
        <vt:i4>5</vt:i4>
      </vt:variant>
      <vt:variant>
        <vt:lpwstr>mailto:pmay@nfpa.org</vt:lpwstr>
      </vt:variant>
      <vt:variant>
        <vt:lpwstr/>
      </vt:variant>
      <vt:variant>
        <vt:i4>393322</vt:i4>
      </vt:variant>
      <vt:variant>
        <vt:i4>57</vt:i4>
      </vt:variant>
      <vt:variant>
        <vt:i4>0</vt:i4>
      </vt:variant>
      <vt:variant>
        <vt:i4>5</vt:i4>
      </vt:variant>
      <vt:variant>
        <vt:lpwstr>mailto:chad.blake@nrel.gov</vt:lpwstr>
      </vt:variant>
      <vt:variant>
        <vt:lpwstr/>
      </vt:variant>
      <vt:variant>
        <vt:i4>5111858</vt:i4>
      </vt:variant>
      <vt:variant>
        <vt:i4>54</vt:i4>
      </vt:variant>
      <vt:variant>
        <vt:i4>0</vt:i4>
      </vt:variant>
      <vt:variant>
        <vt:i4>5</vt:i4>
      </vt:variant>
      <vt:variant>
        <vt:lpwstr>mailto:msteele308@gmail.com</vt:lpwstr>
      </vt:variant>
      <vt:variant>
        <vt:lpwstr/>
      </vt:variant>
      <vt:variant>
        <vt:i4>3538970</vt:i4>
      </vt:variant>
      <vt:variant>
        <vt:i4>51</vt:i4>
      </vt:variant>
      <vt:variant>
        <vt:i4>0</vt:i4>
      </vt:variant>
      <vt:variant>
        <vt:i4>5</vt:i4>
      </vt:variant>
      <vt:variant>
        <vt:lpwstr>mailto:iekoco@sandia.gov</vt:lpwstr>
      </vt:variant>
      <vt:variant>
        <vt:lpwstr/>
      </vt:variant>
      <vt:variant>
        <vt:i4>4980858</vt:i4>
      </vt:variant>
      <vt:variant>
        <vt:i4>48</vt:i4>
      </vt:variant>
      <vt:variant>
        <vt:i4>0</vt:i4>
      </vt:variant>
      <vt:variant>
        <vt:i4>5</vt:i4>
      </vt:variant>
      <vt:variant>
        <vt:lpwstr>mailto:will@sandia.gov</vt:lpwstr>
      </vt:variant>
      <vt:variant>
        <vt:lpwstr/>
      </vt:variant>
      <vt:variant>
        <vt:i4>4718699</vt:i4>
      </vt:variant>
      <vt:variant>
        <vt:i4>45</vt:i4>
      </vt:variant>
      <vt:variant>
        <vt:i4>0</vt:i4>
      </vt:variant>
      <vt:variant>
        <vt:i4>5</vt:i4>
      </vt:variant>
      <vt:variant>
        <vt:lpwstr>mailto:aharris@nuvera.com</vt:lpwstr>
      </vt:variant>
      <vt:variant>
        <vt:lpwstr/>
      </vt:variant>
      <vt:variant>
        <vt:i4>5046372</vt:i4>
      </vt:variant>
      <vt:variant>
        <vt:i4>42</vt:i4>
      </vt:variant>
      <vt:variant>
        <vt:i4>0</vt:i4>
      </vt:variant>
      <vt:variant>
        <vt:i4>5</vt:i4>
      </vt:variant>
      <vt:variant>
        <vt:lpwstr>mailto:Mark.Richards@versa-power.com</vt:lpwstr>
      </vt:variant>
      <vt:variant>
        <vt:lpwstr/>
      </vt:variant>
      <vt:variant>
        <vt:i4>1507383</vt:i4>
      </vt:variant>
      <vt:variant>
        <vt:i4>39</vt:i4>
      </vt:variant>
      <vt:variant>
        <vt:i4>0</vt:i4>
      </vt:variant>
      <vt:variant>
        <vt:i4>5</vt:i4>
      </vt:variant>
      <vt:variant>
        <vt:lpwstr>mailto:FARESEDJ@airproducts.com</vt:lpwstr>
      </vt:variant>
      <vt:variant>
        <vt:lpwstr/>
      </vt:variant>
      <vt:variant>
        <vt:i4>7340058</vt:i4>
      </vt:variant>
      <vt:variant>
        <vt:i4>36</vt:i4>
      </vt:variant>
      <vt:variant>
        <vt:i4>0</vt:i4>
      </vt:variant>
      <vt:variant>
        <vt:i4>5</vt:i4>
      </vt:variant>
      <vt:variant>
        <vt:lpwstr>mailto:nancy.pehrson@centerpointenergy.com</vt:lpwstr>
      </vt:variant>
      <vt:variant>
        <vt:lpwstr/>
      </vt:variant>
      <vt:variant>
        <vt:i4>1966179</vt:i4>
      </vt:variant>
      <vt:variant>
        <vt:i4>33</vt:i4>
      </vt:variant>
      <vt:variant>
        <vt:i4>0</vt:i4>
      </vt:variant>
      <vt:variant>
        <vt:i4>5</vt:i4>
      </vt:variant>
      <vt:variant>
        <vt:lpwstr>mailto:Mark.mallick@dos.state.ny.us</vt:lpwstr>
      </vt:variant>
      <vt:variant>
        <vt:lpwstr/>
      </vt:variant>
      <vt:variant>
        <vt:i4>5701756</vt:i4>
      </vt:variant>
      <vt:variant>
        <vt:i4>30</vt:i4>
      </vt:variant>
      <vt:variant>
        <vt:i4>0</vt:i4>
      </vt:variant>
      <vt:variant>
        <vt:i4>5</vt:i4>
      </vt:variant>
      <vt:variant>
        <vt:lpwstr>mailto:JMueller@dos.state.ny.us</vt:lpwstr>
      </vt:variant>
      <vt:variant>
        <vt:lpwstr/>
      </vt:variant>
      <vt:variant>
        <vt:i4>7208960</vt:i4>
      </vt:variant>
      <vt:variant>
        <vt:i4>27</vt:i4>
      </vt:variant>
      <vt:variant>
        <vt:i4>0</vt:i4>
      </vt:variant>
      <vt:variant>
        <vt:i4>5</vt:i4>
      </vt:variant>
      <vt:variant>
        <vt:lpwstr>mailto:St-clair.1@osu.edu</vt:lpwstr>
      </vt:variant>
      <vt:variant>
        <vt:lpwstr/>
      </vt:variant>
      <vt:variant>
        <vt:i4>4325477</vt:i4>
      </vt:variant>
      <vt:variant>
        <vt:i4>24</vt:i4>
      </vt:variant>
      <vt:variant>
        <vt:i4>0</vt:i4>
      </vt:variant>
      <vt:variant>
        <vt:i4>5</vt:i4>
      </vt:variant>
      <vt:variant>
        <vt:lpwstr>mailto:cbhenrici@juno.com</vt:lpwstr>
      </vt:variant>
      <vt:variant>
        <vt:lpwstr/>
      </vt:variant>
      <vt:variant>
        <vt:i4>7208972</vt:i4>
      </vt:variant>
      <vt:variant>
        <vt:i4>21</vt:i4>
      </vt:variant>
      <vt:variant>
        <vt:i4>0</vt:i4>
      </vt:variant>
      <vt:variant>
        <vt:i4>5</vt:i4>
      </vt:variant>
      <vt:variant>
        <vt:lpwstr>mailto:Gregory.Milewski@shell.com</vt:lpwstr>
      </vt:variant>
      <vt:variant>
        <vt:lpwstr/>
      </vt:variant>
      <vt:variant>
        <vt:i4>537854038</vt:i4>
      </vt:variant>
      <vt:variant>
        <vt:i4>18</vt:i4>
      </vt:variant>
      <vt:variant>
        <vt:i4>0</vt:i4>
      </vt:variant>
      <vt:variant>
        <vt:i4>5</vt:i4>
      </vt:variant>
      <vt:variant>
        <vt:lpwstr>mailto:–zajacanma@msn.com</vt:lpwstr>
      </vt:variant>
      <vt:variant>
        <vt:lpwstr/>
      </vt:variant>
      <vt:variant>
        <vt:i4>524392</vt:i4>
      </vt:variant>
      <vt:variant>
        <vt:i4>15</vt:i4>
      </vt:variant>
      <vt:variant>
        <vt:i4>0</vt:i4>
      </vt:variant>
      <vt:variant>
        <vt:i4>5</vt:i4>
      </vt:variant>
      <vt:variant>
        <vt:lpwstr>mailto:Brian.Ladds@calgary.ca</vt:lpwstr>
      </vt:variant>
      <vt:variant>
        <vt:lpwstr/>
      </vt:variant>
      <vt:variant>
        <vt:i4>6029368</vt:i4>
      </vt:variant>
      <vt:variant>
        <vt:i4>12</vt:i4>
      </vt:variant>
      <vt:variant>
        <vt:i4>0</vt:i4>
      </vt:variant>
      <vt:variant>
        <vt:i4>5</vt:i4>
      </vt:variant>
      <vt:variant>
        <vt:lpwstr>mailto:scott@fp2fire.com</vt:lpwstr>
      </vt:variant>
      <vt:variant>
        <vt:lpwstr/>
      </vt:variant>
      <vt:variant>
        <vt:i4>5374010</vt:i4>
      </vt:variant>
      <vt:variant>
        <vt:i4>9</vt:i4>
      </vt:variant>
      <vt:variant>
        <vt:i4>0</vt:i4>
      </vt:variant>
      <vt:variant>
        <vt:i4>5</vt:i4>
      </vt:variant>
      <vt:variant>
        <vt:lpwstr>mailto:marty@fp2fire.com</vt:lpwstr>
      </vt:variant>
      <vt:variant>
        <vt:lpwstr/>
      </vt:variant>
      <vt:variant>
        <vt:i4>3604499</vt:i4>
      </vt:variant>
      <vt:variant>
        <vt:i4>6</vt:i4>
      </vt:variant>
      <vt:variant>
        <vt:i4>0</vt:i4>
      </vt:variant>
      <vt:variant>
        <vt:i4>5</vt:i4>
      </vt:variant>
      <vt:variant>
        <vt:lpwstr>mailto:rjd@davidsoncodeconcepts.com</vt:lpwstr>
      </vt:variant>
      <vt:variant>
        <vt:lpwstr/>
      </vt:variant>
      <vt:variant>
        <vt:i4>786491</vt:i4>
      </vt:variant>
      <vt:variant>
        <vt:i4>3</vt:i4>
      </vt:variant>
      <vt:variant>
        <vt:i4>0</vt:i4>
      </vt:variant>
      <vt:variant>
        <vt:i4>5</vt:i4>
      </vt:variant>
      <vt:variant>
        <vt:lpwstr>mailto:ibygeorge@co.clarke.ga.us</vt:lpwstr>
      </vt:variant>
      <vt:variant>
        <vt:lpwstr/>
      </vt:variant>
      <vt:variant>
        <vt:i4>5046321</vt:i4>
      </vt:variant>
      <vt:variant>
        <vt:i4>0</vt:i4>
      </vt:variant>
      <vt:variant>
        <vt:i4>0</vt:i4>
      </vt:variant>
      <vt:variant>
        <vt:i4>5</vt:i4>
      </vt:variant>
      <vt:variant>
        <vt:lpwstr>mailto:bh2i@ptd.net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Industry Panel on Codes</dc:title>
  <dc:creator>Marty</dc:creator>
  <cp:lastModifiedBy>Connor Robert Dolan</cp:lastModifiedBy>
  <cp:revision>2</cp:revision>
  <cp:lastPrinted>2009-10-26T13:50:00Z</cp:lastPrinted>
  <dcterms:created xsi:type="dcterms:W3CDTF">2011-11-04T15:23:00Z</dcterms:created>
  <dcterms:modified xsi:type="dcterms:W3CDTF">2011-11-04T15:23:00Z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